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W w:w="9802"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529"/>
      </w:tblGrid>
      <w:tr w:rsidR="00A83BB9" w:rsidRPr="00AA1C91" w:rsidTr="00A83BB9">
        <w:tc>
          <w:tcPr>
            <w:tcW w:w="4273" w:type="dxa"/>
          </w:tcPr>
          <w:p w:rsidR="00A83BB9" w:rsidRPr="00AA1C91" w:rsidRDefault="00A83BB9" w:rsidP="00AA1C91">
            <w:pPr>
              <w:spacing w:line="360" w:lineRule="auto"/>
              <w:ind w:right="573"/>
              <w:contextualSpacing/>
              <w:jc w:val="both"/>
              <w:rPr>
                <w:sz w:val="28"/>
                <w:szCs w:val="28"/>
              </w:rPr>
            </w:pPr>
            <w:bookmarkStart w:id="0" w:name="_Toc478055541"/>
          </w:p>
        </w:tc>
        <w:tc>
          <w:tcPr>
            <w:tcW w:w="5529" w:type="dxa"/>
          </w:tcPr>
          <w:p w:rsidR="00A83BB9" w:rsidRPr="00AA1C91" w:rsidRDefault="00A83BB9" w:rsidP="00AA1C91">
            <w:pPr>
              <w:tabs>
                <w:tab w:val="left" w:pos="4285"/>
              </w:tabs>
              <w:spacing w:line="360" w:lineRule="auto"/>
              <w:ind w:right="573"/>
              <w:contextualSpacing/>
              <w:jc w:val="both"/>
              <w:rPr>
                <w:sz w:val="28"/>
                <w:szCs w:val="28"/>
              </w:rPr>
            </w:pPr>
          </w:p>
        </w:tc>
      </w:tr>
    </w:tbl>
    <w:p w:rsidR="001C44B6" w:rsidRDefault="001B1DC1" w:rsidP="00AA1C91">
      <w:pPr>
        <w:spacing w:after="0" w:line="360" w:lineRule="auto"/>
        <w:contextualSpacing/>
        <w:jc w:val="center"/>
        <w:rPr>
          <w:rFonts w:ascii="Times New Roman" w:eastAsia="Times New Roman" w:hAnsi="Times New Roman" w:cs="Times New Roman"/>
          <w:b/>
          <w:sz w:val="28"/>
          <w:szCs w:val="28"/>
        </w:rPr>
      </w:pPr>
      <w:r w:rsidRPr="00AA1C91">
        <w:rPr>
          <w:rFonts w:ascii="Times New Roman" w:eastAsia="Times New Roman" w:hAnsi="Times New Roman" w:cs="Times New Roman"/>
          <w:b/>
          <w:sz w:val="28"/>
          <w:szCs w:val="28"/>
        </w:rPr>
        <w:t>Доклад</w:t>
      </w:r>
      <w:r w:rsidR="001C44B6">
        <w:rPr>
          <w:rFonts w:ascii="Times New Roman" w:eastAsia="Times New Roman" w:hAnsi="Times New Roman" w:cs="Times New Roman"/>
          <w:b/>
          <w:sz w:val="28"/>
          <w:szCs w:val="28"/>
        </w:rPr>
        <w:t xml:space="preserve"> по теме:</w:t>
      </w:r>
    </w:p>
    <w:p w:rsidR="001B1DC1" w:rsidRPr="00AA1C91" w:rsidRDefault="001C44B6" w:rsidP="00AA1C91">
      <w:pPr>
        <w:spacing w:after="0" w:line="360" w:lineRule="auto"/>
        <w:contextualSpacing/>
        <w:jc w:val="center"/>
        <w:rPr>
          <w:rFonts w:ascii="Times New Roman" w:eastAsia="Calibri" w:hAnsi="Times New Roman" w:cs="Times New Roman"/>
          <w:b/>
          <w:sz w:val="28"/>
          <w:szCs w:val="28"/>
          <w:shd w:val="clear" w:color="auto" w:fill="FFFFFF"/>
        </w:rPr>
      </w:pPr>
      <w:r>
        <w:rPr>
          <w:rFonts w:ascii="Times New Roman" w:eastAsia="Times New Roman" w:hAnsi="Times New Roman" w:cs="Times New Roman"/>
          <w:b/>
          <w:sz w:val="28"/>
          <w:szCs w:val="28"/>
        </w:rPr>
        <w:t>«</w:t>
      </w:r>
      <w:r w:rsidR="00030699" w:rsidRPr="00AA1C91">
        <w:rPr>
          <w:rFonts w:ascii="Times New Roman" w:eastAsia="Times New Roman" w:hAnsi="Times New Roman" w:cs="Times New Roman"/>
          <w:b/>
          <w:sz w:val="28"/>
          <w:szCs w:val="28"/>
        </w:rPr>
        <w:t xml:space="preserve">Правоприменительная практика контрольно-надзорной деятельности отдела по надзору за подъемными сооружениями Северо-Западного управления </w:t>
      </w:r>
      <w:proofErr w:type="spellStart"/>
      <w:r w:rsidR="00030699" w:rsidRPr="00AA1C91">
        <w:rPr>
          <w:rFonts w:ascii="Times New Roman" w:eastAsia="Times New Roman" w:hAnsi="Times New Roman" w:cs="Times New Roman"/>
          <w:b/>
          <w:sz w:val="28"/>
          <w:szCs w:val="28"/>
        </w:rPr>
        <w:t>Ростехнадзора</w:t>
      </w:r>
      <w:proofErr w:type="spellEnd"/>
      <w:r w:rsidR="00030699" w:rsidRPr="00AA1C91">
        <w:rPr>
          <w:rFonts w:ascii="Times New Roman" w:eastAsia="Times New Roman" w:hAnsi="Times New Roman" w:cs="Times New Roman"/>
          <w:b/>
          <w:sz w:val="28"/>
          <w:szCs w:val="28"/>
        </w:rPr>
        <w:t xml:space="preserve"> при осуществлении государственного надзора за соблюдением требований Технического регламента Таможенного союза «Безопасность</w:t>
      </w:r>
      <w:r>
        <w:rPr>
          <w:rFonts w:ascii="Times New Roman" w:eastAsia="Times New Roman" w:hAnsi="Times New Roman" w:cs="Times New Roman"/>
          <w:b/>
          <w:sz w:val="28"/>
          <w:szCs w:val="28"/>
        </w:rPr>
        <w:t xml:space="preserve"> лифтов» за 9 месяцев 2017 года».</w:t>
      </w:r>
    </w:p>
    <w:p w:rsidR="004F607B" w:rsidRPr="00AA1C91" w:rsidRDefault="004F607B" w:rsidP="00AA1C91">
      <w:pPr>
        <w:spacing w:after="0" w:line="360" w:lineRule="auto"/>
        <w:contextualSpacing/>
        <w:jc w:val="both"/>
        <w:rPr>
          <w:rFonts w:ascii="Times New Roman" w:eastAsia="Times New Roman" w:hAnsi="Times New Roman" w:cs="Times New Roman"/>
          <w:b/>
          <w:sz w:val="28"/>
          <w:szCs w:val="28"/>
          <w:lang w:eastAsia="ru-RU"/>
        </w:rPr>
      </w:pPr>
    </w:p>
    <w:p w:rsidR="00725675" w:rsidRPr="00AA1C91" w:rsidRDefault="00725675" w:rsidP="00AA1C91">
      <w:pPr>
        <w:spacing w:line="360" w:lineRule="auto"/>
        <w:contextualSpacing/>
        <w:rPr>
          <w:rFonts w:ascii="Times New Roman" w:hAnsi="Times New Roman" w:cs="Times New Roman"/>
          <w:sz w:val="28"/>
          <w:szCs w:val="28"/>
          <w:lang w:eastAsia="ru-RU"/>
        </w:rPr>
      </w:pPr>
    </w:p>
    <w:p w:rsidR="006E224C" w:rsidRPr="00AA1C91" w:rsidRDefault="006E224C" w:rsidP="00AA1C91">
      <w:pPr>
        <w:spacing w:after="0" w:line="360" w:lineRule="auto"/>
        <w:ind w:firstLine="680"/>
        <w:contextualSpacing/>
        <w:jc w:val="both"/>
        <w:rPr>
          <w:rFonts w:ascii="Times New Roman" w:eastAsia="Times New Roman" w:hAnsi="Times New Roman" w:cs="Times New Roman"/>
          <w:sz w:val="28"/>
          <w:szCs w:val="28"/>
          <w:lang w:eastAsia="ru-RU"/>
        </w:rPr>
      </w:pPr>
      <w:proofErr w:type="gramStart"/>
      <w:r w:rsidRPr="00AA1C91">
        <w:rPr>
          <w:rFonts w:ascii="Times New Roman" w:eastAsia="Times New Roman" w:hAnsi="Times New Roman" w:cs="Times New Roman"/>
          <w:sz w:val="28"/>
          <w:szCs w:val="28"/>
          <w:lang w:eastAsia="ru-RU"/>
        </w:rPr>
        <w:t xml:space="preserve">Настоящий </w:t>
      </w:r>
      <w:r w:rsidR="00CF74DE" w:rsidRPr="00AA1C91">
        <w:rPr>
          <w:rFonts w:ascii="Times New Roman" w:eastAsia="Times New Roman" w:hAnsi="Times New Roman" w:cs="Times New Roman"/>
          <w:sz w:val="28"/>
          <w:szCs w:val="28"/>
          <w:lang w:eastAsia="ru-RU"/>
        </w:rPr>
        <w:t xml:space="preserve">доклад о правоприменительной практике контрольно-надзорной деятельности </w:t>
      </w:r>
      <w:r w:rsidR="00030699" w:rsidRPr="00AA1C91">
        <w:rPr>
          <w:rFonts w:ascii="Times New Roman" w:eastAsia="Times New Roman" w:hAnsi="Times New Roman" w:cs="Times New Roman"/>
          <w:sz w:val="28"/>
          <w:szCs w:val="28"/>
          <w:lang w:eastAsia="ru-RU"/>
        </w:rPr>
        <w:t xml:space="preserve">отдела по надзору за подъемными сооружениями Северо-Западного управления </w:t>
      </w:r>
      <w:proofErr w:type="spellStart"/>
      <w:r w:rsidR="00030699" w:rsidRPr="00AA1C91">
        <w:rPr>
          <w:rFonts w:ascii="Times New Roman" w:eastAsia="Times New Roman" w:hAnsi="Times New Roman" w:cs="Times New Roman"/>
          <w:sz w:val="28"/>
          <w:szCs w:val="28"/>
          <w:lang w:eastAsia="ru-RU"/>
        </w:rPr>
        <w:t>Ростехнадзора</w:t>
      </w:r>
      <w:proofErr w:type="spellEnd"/>
      <w:r w:rsidR="00030699" w:rsidRPr="00AA1C91">
        <w:rPr>
          <w:rFonts w:ascii="Times New Roman" w:eastAsia="Times New Roman" w:hAnsi="Times New Roman" w:cs="Times New Roman"/>
          <w:sz w:val="28"/>
          <w:szCs w:val="28"/>
          <w:lang w:eastAsia="ru-RU"/>
        </w:rPr>
        <w:t xml:space="preserve"> при осуществлении государственного надзора за соблюдением требований Технического регламента Таможенного союза «Безопасность лифтов» </w:t>
      </w:r>
      <w:r w:rsidR="00CF74DE" w:rsidRPr="00AA1C91">
        <w:rPr>
          <w:rFonts w:ascii="Times New Roman" w:eastAsia="Times New Roman" w:hAnsi="Times New Roman" w:cs="Times New Roman"/>
          <w:sz w:val="28"/>
          <w:szCs w:val="28"/>
          <w:lang w:eastAsia="ru-RU"/>
        </w:rPr>
        <w:t>сформирован</w:t>
      </w:r>
      <w:r w:rsidRPr="00AA1C91">
        <w:rPr>
          <w:rFonts w:ascii="Times New Roman" w:eastAsia="Times New Roman" w:hAnsi="Times New Roman" w:cs="Times New Roman"/>
          <w:sz w:val="28"/>
          <w:szCs w:val="28"/>
          <w:lang w:eastAsia="ru-RU"/>
        </w:rPr>
        <w:t xml:space="preserve"> в рамках подготовки к проведению публичных мероприятий</w:t>
      </w:r>
      <w:r w:rsidR="001B1DC1" w:rsidRPr="00AA1C91">
        <w:rPr>
          <w:rFonts w:ascii="Times New Roman" w:eastAsia="Times New Roman" w:hAnsi="Times New Roman" w:cs="Times New Roman"/>
          <w:sz w:val="28"/>
          <w:szCs w:val="28"/>
          <w:lang w:eastAsia="ru-RU"/>
        </w:rPr>
        <w:br/>
      </w:r>
      <w:r w:rsidRPr="00AA1C91">
        <w:rPr>
          <w:rFonts w:ascii="Times New Roman" w:eastAsia="Times New Roman" w:hAnsi="Times New Roman" w:cs="Times New Roman"/>
          <w:sz w:val="28"/>
          <w:szCs w:val="28"/>
          <w:lang w:eastAsia="ru-RU"/>
        </w:rPr>
        <w:t xml:space="preserve">с подконтрольными субъектами в </w:t>
      </w:r>
      <w:r w:rsidR="00030699" w:rsidRPr="00AA1C91">
        <w:rPr>
          <w:rFonts w:ascii="Times New Roman" w:eastAsia="Times New Roman" w:hAnsi="Times New Roman" w:cs="Times New Roman"/>
          <w:sz w:val="28"/>
          <w:szCs w:val="28"/>
          <w:lang w:eastAsia="ru-RU"/>
        </w:rPr>
        <w:t>4</w:t>
      </w:r>
      <w:r w:rsidRPr="00AA1C91">
        <w:rPr>
          <w:rFonts w:ascii="Times New Roman" w:eastAsia="Times New Roman" w:hAnsi="Times New Roman" w:cs="Times New Roman"/>
          <w:sz w:val="28"/>
          <w:szCs w:val="28"/>
          <w:lang w:eastAsia="ru-RU"/>
        </w:rPr>
        <w:t xml:space="preserve"> квартале 2017 г. во исполнение положений приоритетной программы «Реформа контрольной и надзорной деятельности».</w:t>
      </w:r>
      <w:proofErr w:type="gramEnd"/>
    </w:p>
    <w:p w:rsidR="00030699" w:rsidRPr="00AA1C91" w:rsidRDefault="00030699" w:rsidP="00AA1C91">
      <w:pPr>
        <w:spacing w:after="0" w:line="360" w:lineRule="auto"/>
        <w:ind w:firstLine="680"/>
        <w:contextualSpacing/>
        <w:jc w:val="both"/>
        <w:rPr>
          <w:rFonts w:ascii="Times New Roman" w:eastAsia="Times New Roman" w:hAnsi="Times New Roman" w:cs="Times New Roman"/>
          <w:sz w:val="28"/>
          <w:szCs w:val="28"/>
          <w:lang w:eastAsia="ru-RU"/>
        </w:rPr>
      </w:pPr>
    </w:p>
    <w:p w:rsidR="006E224C" w:rsidRPr="00AA1C91" w:rsidRDefault="006E224C" w:rsidP="00AA1C91">
      <w:pPr>
        <w:spacing w:after="0" w:line="360" w:lineRule="auto"/>
        <w:ind w:firstLine="680"/>
        <w:contextualSpacing/>
        <w:jc w:val="both"/>
        <w:rPr>
          <w:rFonts w:ascii="Times New Roman" w:eastAsia="Times New Roman" w:hAnsi="Times New Roman" w:cs="Times New Roman"/>
          <w:sz w:val="28"/>
          <w:szCs w:val="28"/>
          <w:lang w:eastAsia="ru-RU"/>
        </w:rPr>
      </w:pPr>
      <w:r w:rsidRPr="00AA1C91">
        <w:rPr>
          <w:rFonts w:ascii="Times New Roman" w:eastAsia="Times New Roman" w:hAnsi="Times New Roman" w:cs="Times New Roman"/>
          <w:sz w:val="28"/>
          <w:szCs w:val="28"/>
          <w:lang w:eastAsia="ru-RU"/>
        </w:rPr>
        <w:t xml:space="preserve">Цель мероприятия – доведение до сведения подконтрольных </w:t>
      </w:r>
      <w:proofErr w:type="spellStart"/>
      <w:r w:rsidR="005973B4" w:rsidRPr="00AA1C91">
        <w:rPr>
          <w:rFonts w:ascii="Times New Roman" w:eastAsia="Times New Roman" w:hAnsi="Times New Roman" w:cs="Times New Roman"/>
          <w:sz w:val="28"/>
          <w:szCs w:val="28"/>
          <w:lang w:eastAsia="ru-RU"/>
        </w:rPr>
        <w:t>Северо</w:t>
      </w:r>
      <w:proofErr w:type="spellEnd"/>
      <w:r w:rsidR="005973B4" w:rsidRPr="00AA1C91">
        <w:rPr>
          <w:rFonts w:ascii="Times New Roman" w:eastAsia="Times New Roman" w:hAnsi="Times New Roman" w:cs="Times New Roman"/>
          <w:sz w:val="28"/>
          <w:szCs w:val="28"/>
          <w:lang w:eastAsia="ru-RU"/>
        </w:rPr>
        <w:t xml:space="preserve"> – Западному управлению </w:t>
      </w:r>
      <w:proofErr w:type="spellStart"/>
      <w:r w:rsidRPr="00AA1C91">
        <w:rPr>
          <w:rFonts w:ascii="Times New Roman" w:eastAsia="Times New Roman" w:hAnsi="Times New Roman" w:cs="Times New Roman"/>
          <w:sz w:val="28"/>
          <w:szCs w:val="28"/>
          <w:lang w:eastAsia="ru-RU"/>
        </w:rPr>
        <w:t>Ростехнадзор</w:t>
      </w:r>
      <w:r w:rsidR="005973B4" w:rsidRPr="00AA1C91">
        <w:rPr>
          <w:rFonts w:ascii="Times New Roman" w:eastAsia="Times New Roman" w:hAnsi="Times New Roman" w:cs="Times New Roman"/>
          <w:sz w:val="28"/>
          <w:szCs w:val="28"/>
          <w:lang w:eastAsia="ru-RU"/>
        </w:rPr>
        <w:t>а</w:t>
      </w:r>
      <w:proofErr w:type="spellEnd"/>
      <w:r w:rsidRPr="00AA1C91">
        <w:rPr>
          <w:rFonts w:ascii="Times New Roman" w:eastAsia="Times New Roman" w:hAnsi="Times New Roman" w:cs="Times New Roman"/>
          <w:sz w:val="28"/>
          <w:szCs w:val="28"/>
          <w:lang w:eastAsia="ru-RU"/>
        </w:rPr>
        <w:t xml:space="preserve"> организаций информации о</w:t>
      </w:r>
      <w:r w:rsidR="005973B4" w:rsidRPr="00AA1C91">
        <w:rPr>
          <w:rFonts w:ascii="Times New Roman" w:eastAsia="Times New Roman" w:hAnsi="Times New Roman" w:cs="Times New Roman"/>
          <w:sz w:val="28"/>
          <w:szCs w:val="28"/>
          <w:lang w:eastAsia="ru-RU"/>
        </w:rPr>
        <w:t xml:space="preserve"> недопустимых действиях при</w:t>
      </w:r>
      <w:r w:rsidRPr="00AA1C91">
        <w:rPr>
          <w:rFonts w:ascii="Times New Roman" w:eastAsia="Times New Roman" w:hAnsi="Times New Roman" w:cs="Times New Roman"/>
          <w:sz w:val="28"/>
          <w:szCs w:val="28"/>
          <w:lang w:eastAsia="ru-RU"/>
        </w:rPr>
        <w:t xml:space="preserve"> эксплуатации </w:t>
      </w:r>
      <w:r w:rsidR="005973B4" w:rsidRPr="00AA1C91">
        <w:rPr>
          <w:rFonts w:ascii="Times New Roman" w:eastAsia="Times New Roman" w:hAnsi="Times New Roman" w:cs="Times New Roman"/>
          <w:sz w:val="28"/>
          <w:szCs w:val="28"/>
          <w:lang w:eastAsia="ru-RU"/>
        </w:rPr>
        <w:t>лифтов</w:t>
      </w:r>
      <w:r w:rsidRPr="00AA1C91">
        <w:rPr>
          <w:rFonts w:ascii="Times New Roman" w:eastAsia="Times New Roman" w:hAnsi="Times New Roman" w:cs="Times New Roman"/>
          <w:sz w:val="28"/>
          <w:szCs w:val="28"/>
          <w:lang w:eastAsia="ru-RU"/>
        </w:rPr>
        <w:br/>
        <w:t xml:space="preserve">и последствиях нарушений требований </w:t>
      </w:r>
      <w:r w:rsidR="005973B4" w:rsidRPr="00AA1C91">
        <w:rPr>
          <w:rFonts w:ascii="Times New Roman" w:eastAsia="Times New Roman" w:hAnsi="Times New Roman" w:cs="Times New Roman"/>
          <w:sz w:val="28"/>
          <w:szCs w:val="28"/>
          <w:lang w:eastAsia="ru-RU"/>
        </w:rPr>
        <w:t>нормативно-правовы</w:t>
      </w:r>
      <w:r w:rsidR="00030699" w:rsidRPr="00AA1C91">
        <w:rPr>
          <w:rFonts w:ascii="Times New Roman" w:eastAsia="Times New Roman" w:hAnsi="Times New Roman" w:cs="Times New Roman"/>
          <w:sz w:val="28"/>
          <w:szCs w:val="28"/>
          <w:lang w:eastAsia="ru-RU"/>
        </w:rPr>
        <w:t>х актов, регулирующих эту деятельность и</w:t>
      </w:r>
      <w:r w:rsidR="005973B4" w:rsidRPr="00AA1C91">
        <w:rPr>
          <w:rFonts w:ascii="Times New Roman" w:eastAsia="Times New Roman" w:hAnsi="Times New Roman" w:cs="Times New Roman"/>
          <w:sz w:val="28"/>
          <w:szCs w:val="28"/>
          <w:lang w:eastAsia="ru-RU"/>
        </w:rPr>
        <w:t xml:space="preserve"> относящихся к компетенции органов </w:t>
      </w:r>
      <w:proofErr w:type="spellStart"/>
      <w:r w:rsidR="005973B4" w:rsidRPr="00AA1C91">
        <w:rPr>
          <w:rFonts w:ascii="Times New Roman" w:eastAsia="Times New Roman" w:hAnsi="Times New Roman" w:cs="Times New Roman"/>
          <w:sz w:val="28"/>
          <w:szCs w:val="28"/>
          <w:lang w:eastAsia="ru-RU"/>
        </w:rPr>
        <w:t>Ростехнадора</w:t>
      </w:r>
      <w:proofErr w:type="spellEnd"/>
      <w:r w:rsidRPr="00AA1C91">
        <w:rPr>
          <w:rFonts w:ascii="Times New Roman" w:eastAsia="Times New Roman" w:hAnsi="Times New Roman" w:cs="Times New Roman"/>
          <w:sz w:val="28"/>
          <w:szCs w:val="28"/>
          <w:lang w:eastAsia="ru-RU"/>
        </w:rPr>
        <w:t>, а также  санкциях, применяемых к нарушителям.</w:t>
      </w:r>
    </w:p>
    <w:p w:rsidR="00B60376" w:rsidRPr="00AA1C91" w:rsidRDefault="00B60376" w:rsidP="00AA1C91">
      <w:pPr>
        <w:spacing w:after="0" w:line="360" w:lineRule="auto"/>
        <w:ind w:firstLine="680"/>
        <w:contextualSpacing/>
        <w:jc w:val="both"/>
        <w:rPr>
          <w:rFonts w:ascii="Times New Roman" w:eastAsia="Times New Roman" w:hAnsi="Times New Roman" w:cs="Times New Roman"/>
          <w:sz w:val="28"/>
          <w:szCs w:val="28"/>
          <w:lang w:eastAsia="ru-RU"/>
        </w:rPr>
      </w:pPr>
      <w:r w:rsidRPr="00AA1C91">
        <w:rPr>
          <w:rFonts w:ascii="Times New Roman" w:eastAsia="Times New Roman" w:hAnsi="Times New Roman" w:cs="Times New Roman"/>
          <w:sz w:val="28"/>
          <w:szCs w:val="28"/>
          <w:lang w:eastAsia="ru-RU"/>
        </w:rPr>
        <w:t>Итак, немного о нормативно – правовых актах:</w:t>
      </w:r>
    </w:p>
    <w:p w:rsidR="00E32F09" w:rsidRPr="00AA1C91" w:rsidRDefault="00E32F09" w:rsidP="00AA1C91">
      <w:pPr>
        <w:spacing w:after="0" w:line="360" w:lineRule="auto"/>
        <w:ind w:firstLine="680"/>
        <w:contextualSpacing/>
        <w:jc w:val="both"/>
        <w:rPr>
          <w:rFonts w:ascii="Times New Roman" w:eastAsia="Times New Roman" w:hAnsi="Times New Roman" w:cs="Times New Roman"/>
          <w:sz w:val="28"/>
          <w:szCs w:val="28"/>
          <w:lang w:eastAsia="ru-RU"/>
        </w:rPr>
      </w:pPr>
    </w:p>
    <w:p w:rsidR="00E32F09" w:rsidRPr="00AA1C91" w:rsidRDefault="00E32F09" w:rsidP="00AA1C91">
      <w:pPr>
        <w:spacing w:after="0" w:line="360" w:lineRule="auto"/>
        <w:ind w:firstLine="680"/>
        <w:contextualSpacing/>
        <w:jc w:val="both"/>
        <w:rPr>
          <w:rFonts w:ascii="Times New Roman" w:hAnsi="Times New Roman" w:cs="Times New Roman"/>
          <w:sz w:val="28"/>
          <w:szCs w:val="28"/>
        </w:rPr>
      </w:pPr>
      <w:r w:rsidRPr="00AA1C91">
        <w:rPr>
          <w:rFonts w:ascii="Times New Roman" w:eastAsia="Times New Roman" w:hAnsi="Times New Roman" w:cs="Times New Roman"/>
          <w:sz w:val="28"/>
          <w:szCs w:val="28"/>
          <w:lang w:eastAsia="ru-RU"/>
        </w:rPr>
        <w:t xml:space="preserve">18 октября 2011 года, 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комиссия </w:t>
      </w:r>
      <w:r w:rsidRPr="00AA1C91">
        <w:rPr>
          <w:rFonts w:ascii="Times New Roman" w:eastAsia="Times New Roman" w:hAnsi="Times New Roman" w:cs="Times New Roman"/>
          <w:sz w:val="28"/>
          <w:szCs w:val="28"/>
          <w:lang w:eastAsia="ru-RU"/>
        </w:rPr>
        <w:lastRenderedPageBreak/>
        <w:t>таможенного союза приняла технический регламент Таможенного союза "Безопасность лифтов" (</w:t>
      </w:r>
      <w:proofErr w:type="gramStart"/>
      <w:r w:rsidRPr="00AA1C91">
        <w:rPr>
          <w:rFonts w:ascii="Times New Roman" w:eastAsia="Times New Roman" w:hAnsi="Times New Roman" w:cs="Times New Roman"/>
          <w:sz w:val="28"/>
          <w:szCs w:val="28"/>
          <w:lang w:eastAsia="ru-RU"/>
        </w:rPr>
        <w:t>ТР</w:t>
      </w:r>
      <w:proofErr w:type="gramEnd"/>
      <w:r w:rsidRPr="00AA1C91">
        <w:rPr>
          <w:rFonts w:ascii="Times New Roman" w:eastAsia="Times New Roman" w:hAnsi="Times New Roman" w:cs="Times New Roman"/>
          <w:sz w:val="28"/>
          <w:szCs w:val="28"/>
          <w:lang w:eastAsia="ru-RU"/>
        </w:rPr>
        <w:t xml:space="preserve"> ТС 011/2011). В соответствии с решением Комиссии </w:t>
      </w:r>
      <w:r w:rsidRPr="00AA1C91">
        <w:rPr>
          <w:rFonts w:ascii="Times New Roman" w:hAnsi="Times New Roman" w:cs="Times New Roman"/>
          <w:sz w:val="28"/>
          <w:szCs w:val="28"/>
        </w:rPr>
        <w:t>Технический регламент вступил  в силу с 15 февраля 2013 года.</w:t>
      </w:r>
    </w:p>
    <w:p w:rsidR="00E32F09" w:rsidRPr="00AA1C91" w:rsidRDefault="00E32F09" w:rsidP="00AA1C91">
      <w:pPr>
        <w:spacing w:after="0" w:line="360" w:lineRule="auto"/>
        <w:ind w:firstLine="680"/>
        <w:contextualSpacing/>
        <w:jc w:val="both"/>
        <w:rPr>
          <w:rFonts w:ascii="Times New Roman" w:eastAsia="Times New Roman" w:hAnsi="Times New Roman" w:cs="Times New Roman"/>
          <w:sz w:val="28"/>
          <w:szCs w:val="28"/>
          <w:lang w:eastAsia="ru-RU"/>
        </w:rPr>
      </w:pPr>
    </w:p>
    <w:p w:rsidR="00F67841" w:rsidRPr="00AA1C91" w:rsidRDefault="00E32F09" w:rsidP="00AA1C91">
      <w:pPr>
        <w:pStyle w:val="FORMATTEXT0"/>
        <w:spacing w:line="360" w:lineRule="auto"/>
        <w:ind w:firstLine="568"/>
        <w:contextualSpacing/>
        <w:jc w:val="both"/>
        <w:rPr>
          <w:sz w:val="28"/>
          <w:szCs w:val="28"/>
        </w:rPr>
      </w:pPr>
      <w:proofErr w:type="gramStart"/>
      <w:r w:rsidRPr="00AA1C91">
        <w:rPr>
          <w:bCs/>
          <w:color w:val="000001"/>
          <w:sz w:val="28"/>
          <w:szCs w:val="28"/>
        </w:rPr>
        <w:t xml:space="preserve">Постановлением Правительства РФ от 13 мая 2013 года № 407 «Об уполномоченных органах </w:t>
      </w:r>
      <w:r w:rsidR="00F67841" w:rsidRPr="00AA1C91">
        <w:rPr>
          <w:bCs/>
          <w:color w:val="000001"/>
          <w:sz w:val="28"/>
          <w:szCs w:val="28"/>
        </w:rPr>
        <w:t>Р</w:t>
      </w:r>
      <w:r w:rsidRPr="00AA1C91">
        <w:rPr>
          <w:bCs/>
          <w:color w:val="000001"/>
          <w:sz w:val="28"/>
          <w:szCs w:val="28"/>
        </w:rPr>
        <w:t xml:space="preserve">оссийской </w:t>
      </w:r>
      <w:r w:rsidR="00F67841" w:rsidRPr="00AA1C91">
        <w:rPr>
          <w:bCs/>
          <w:color w:val="000001"/>
          <w:sz w:val="28"/>
          <w:szCs w:val="28"/>
        </w:rPr>
        <w:t>Ф</w:t>
      </w:r>
      <w:r w:rsidRPr="00AA1C91">
        <w:rPr>
          <w:bCs/>
          <w:color w:val="000001"/>
          <w:sz w:val="28"/>
          <w:szCs w:val="28"/>
        </w:rPr>
        <w:t xml:space="preserve">едерации по обеспечению государственного контроля (надзора) за соблюдением требований технических регламентов </w:t>
      </w:r>
      <w:r w:rsidR="00F67841" w:rsidRPr="00AA1C91">
        <w:rPr>
          <w:bCs/>
          <w:color w:val="000001"/>
          <w:sz w:val="28"/>
          <w:szCs w:val="28"/>
        </w:rPr>
        <w:t>Т</w:t>
      </w:r>
      <w:r w:rsidRPr="00AA1C91">
        <w:rPr>
          <w:bCs/>
          <w:color w:val="000001"/>
          <w:sz w:val="28"/>
          <w:szCs w:val="28"/>
        </w:rPr>
        <w:t xml:space="preserve">аможенного союза» </w:t>
      </w:r>
      <w:r w:rsidR="00F67841" w:rsidRPr="00AA1C91">
        <w:rPr>
          <w:bCs/>
          <w:color w:val="000001"/>
          <w:sz w:val="28"/>
          <w:szCs w:val="28"/>
        </w:rPr>
        <w:t>(</w:t>
      </w:r>
      <w:proofErr w:type="spellStart"/>
      <w:r w:rsidR="00F67841" w:rsidRPr="00AA1C91">
        <w:rPr>
          <w:bCs/>
          <w:color w:val="000001"/>
          <w:sz w:val="28"/>
          <w:szCs w:val="28"/>
        </w:rPr>
        <w:t>п.п</w:t>
      </w:r>
      <w:proofErr w:type="spellEnd"/>
      <w:r w:rsidR="00F67841" w:rsidRPr="00AA1C91">
        <w:rPr>
          <w:bCs/>
          <w:color w:val="000001"/>
          <w:sz w:val="28"/>
          <w:szCs w:val="28"/>
        </w:rPr>
        <w:t>.</w:t>
      </w:r>
      <w:proofErr w:type="gramEnd"/>
      <w:r w:rsidR="00F67841" w:rsidRPr="00AA1C91">
        <w:rPr>
          <w:bCs/>
          <w:color w:val="000001"/>
          <w:sz w:val="28"/>
          <w:szCs w:val="28"/>
        </w:rPr>
        <w:t xml:space="preserve"> В, п. 1) </w:t>
      </w:r>
      <w:r w:rsidR="00F67841" w:rsidRPr="00AA1C91">
        <w:rPr>
          <w:sz w:val="28"/>
          <w:szCs w:val="28"/>
        </w:rPr>
        <w:t>установлено, что государственный контроль (надзор) за соблюдением требований технического регламента Таможенного союза "Безопасность лифтов" в отношении лифтов и устройств безопасности лифтов на стадии эксплуатации осуществляется Федеральной службой по экологическому, технологическому и атомному надзору.</w:t>
      </w:r>
    </w:p>
    <w:p w:rsidR="001F6962" w:rsidRPr="00AA1C91" w:rsidRDefault="00F67841" w:rsidP="00AA1C91">
      <w:pPr>
        <w:spacing w:after="0" w:line="360" w:lineRule="auto"/>
        <w:ind w:firstLine="686"/>
        <w:contextualSpacing/>
        <w:jc w:val="both"/>
        <w:rPr>
          <w:rFonts w:ascii="Times New Roman" w:hAnsi="Times New Roman" w:cs="Times New Roman"/>
          <w:sz w:val="28"/>
          <w:szCs w:val="28"/>
        </w:rPr>
      </w:pPr>
      <w:r w:rsidRPr="00AA1C91">
        <w:rPr>
          <w:rFonts w:ascii="Times New Roman" w:hAnsi="Times New Roman" w:cs="Times New Roman"/>
          <w:sz w:val="28"/>
          <w:szCs w:val="28"/>
        </w:rPr>
        <w:t xml:space="preserve">После вступления в силу положений данного Постановления органы </w:t>
      </w:r>
      <w:proofErr w:type="spellStart"/>
      <w:r w:rsidRPr="00AA1C91">
        <w:rPr>
          <w:rFonts w:ascii="Times New Roman" w:hAnsi="Times New Roman" w:cs="Times New Roman"/>
          <w:sz w:val="28"/>
          <w:szCs w:val="28"/>
        </w:rPr>
        <w:t>Ростехнадзора</w:t>
      </w:r>
      <w:proofErr w:type="spellEnd"/>
      <w:r w:rsidRPr="00AA1C91">
        <w:rPr>
          <w:rFonts w:ascii="Times New Roman" w:hAnsi="Times New Roman" w:cs="Times New Roman"/>
          <w:sz w:val="28"/>
          <w:szCs w:val="28"/>
        </w:rPr>
        <w:t xml:space="preserve"> начали осуществлять государственный контроль (надзор) за соблюдением требований технического регламента. </w:t>
      </w:r>
    </w:p>
    <w:p w:rsidR="00F67841" w:rsidRPr="00AA1C91" w:rsidRDefault="00F67841" w:rsidP="00AA1C91">
      <w:pPr>
        <w:spacing w:after="0" w:line="360" w:lineRule="auto"/>
        <w:ind w:firstLine="686"/>
        <w:contextualSpacing/>
        <w:jc w:val="both"/>
        <w:rPr>
          <w:rFonts w:ascii="Times New Roman" w:eastAsia="Times New Roman" w:hAnsi="Times New Roman" w:cs="Times New Roman"/>
          <w:sz w:val="28"/>
          <w:szCs w:val="28"/>
          <w:lang w:eastAsia="ru-RU"/>
        </w:rPr>
      </w:pPr>
      <w:r w:rsidRPr="00AA1C91">
        <w:rPr>
          <w:rFonts w:ascii="Times New Roman" w:eastAsia="Times New Roman" w:hAnsi="Times New Roman" w:cs="Times New Roman"/>
          <w:sz w:val="28"/>
          <w:szCs w:val="28"/>
          <w:lang w:eastAsia="ru-RU"/>
        </w:rPr>
        <w:t>Реализация указанных полномочий осуществляется в соответствии с законодательством Российской Федерации в области организации и осуществления государственного контроля (надзора) и муниципального контроля и защиты прав юридических лиц и индивидуальных предпринимателей при осуществлении госуд</w:t>
      </w:r>
      <w:r w:rsidR="001F6962" w:rsidRPr="00AA1C91">
        <w:rPr>
          <w:rFonts w:ascii="Times New Roman" w:eastAsia="Times New Roman" w:hAnsi="Times New Roman" w:cs="Times New Roman"/>
          <w:sz w:val="28"/>
          <w:szCs w:val="28"/>
          <w:lang w:eastAsia="ru-RU"/>
        </w:rPr>
        <w:t>арственного контроля (надзора).</w:t>
      </w:r>
    </w:p>
    <w:p w:rsidR="00027FE1" w:rsidRPr="00AA1C91" w:rsidRDefault="00027FE1" w:rsidP="00AA1C91">
      <w:pPr>
        <w:spacing w:after="0" w:line="360" w:lineRule="auto"/>
        <w:ind w:firstLine="686"/>
        <w:contextualSpacing/>
        <w:jc w:val="both"/>
        <w:rPr>
          <w:rFonts w:ascii="Times New Roman" w:hAnsi="Times New Roman" w:cs="Times New Roman"/>
          <w:b/>
          <w:bCs/>
          <w:color w:val="000001"/>
          <w:sz w:val="28"/>
          <w:szCs w:val="28"/>
        </w:rPr>
      </w:pPr>
      <w:r w:rsidRPr="00AA1C91">
        <w:rPr>
          <w:rFonts w:ascii="Times New Roman" w:hAnsi="Times New Roman" w:cs="Times New Roman"/>
          <w:sz w:val="28"/>
          <w:szCs w:val="28"/>
        </w:rPr>
        <w:t xml:space="preserve">Государственный контроль (надзор) - деятельность уполномоченных органов государственной власти,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Он осуществляется посредством организации и проведения проверок юридических лиц, индивидуальных предпринимателей, организации и </w:t>
      </w:r>
      <w:r w:rsidRPr="00AA1C91">
        <w:rPr>
          <w:rFonts w:ascii="Times New Roman" w:hAnsi="Times New Roman" w:cs="Times New Roman"/>
          <w:sz w:val="28"/>
          <w:szCs w:val="28"/>
        </w:rPr>
        <w:lastRenderedPageBreak/>
        <w:t>проведения мероприятий по профилактике нарушений обязательных требований.</w:t>
      </w:r>
    </w:p>
    <w:p w:rsidR="00027FE1" w:rsidRPr="00AA1C91" w:rsidRDefault="00F67841" w:rsidP="00AA1C91">
      <w:pPr>
        <w:spacing w:after="0" w:line="360" w:lineRule="auto"/>
        <w:ind w:firstLine="686"/>
        <w:contextualSpacing/>
        <w:jc w:val="both"/>
        <w:rPr>
          <w:rFonts w:ascii="Times New Roman" w:hAnsi="Times New Roman" w:cs="Times New Roman"/>
          <w:b/>
          <w:bCs/>
          <w:color w:val="000001"/>
          <w:sz w:val="28"/>
          <w:szCs w:val="28"/>
        </w:rPr>
      </w:pPr>
      <w:r w:rsidRPr="00AA1C91">
        <w:rPr>
          <w:rFonts w:ascii="Times New Roman" w:hAnsi="Times New Roman" w:cs="Times New Roman"/>
          <w:sz w:val="28"/>
          <w:szCs w:val="28"/>
        </w:rPr>
        <w:t>Федеральный закон</w:t>
      </w:r>
      <w:r w:rsidR="00027FE1" w:rsidRPr="00AA1C91">
        <w:rPr>
          <w:rFonts w:ascii="Times New Roman" w:hAnsi="Times New Roman" w:cs="Times New Roman"/>
          <w:sz w:val="28"/>
          <w:szCs w:val="28"/>
        </w:rPr>
        <w:t>, регулирующий</w:t>
      </w:r>
      <w:r w:rsidRPr="00AA1C91">
        <w:rPr>
          <w:rFonts w:ascii="Times New Roman" w:hAnsi="Times New Roman" w:cs="Times New Roman"/>
          <w:sz w:val="28"/>
          <w:szCs w:val="28"/>
        </w:rPr>
        <w:t xml:space="preserve">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w:t>
      </w:r>
      <w:r w:rsidR="001F6962" w:rsidRPr="00AA1C91">
        <w:rPr>
          <w:rFonts w:ascii="Times New Roman" w:hAnsi="Times New Roman" w:cs="Times New Roman"/>
          <w:sz w:val="28"/>
          <w:szCs w:val="28"/>
        </w:rPr>
        <w:t>их осуществлении</w:t>
      </w:r>
      <w:r w:rsidR="00027FE1" w:rsidRPr="00AA1C91">
        <w:rPr>
          <w:rFonts w:ascii="Times New Roman" w:hAnsi="Times New Roman" w:cs="Times New Roman"/>
          <w:sz w:val="28"/>
          <w:szCs w:val="28"/>
        </w:rPr>
        <w:t xml:space="preserve">: </w:t>
      </w:r>
      <w:r w:rsidR="00027FE1" w:rsidRPr="00AA1C91">
        <w:rPr>
          <w:rFonts w:ascii="Times New Roman" w:hAnsi="Times New Roman" w:cs="Times New Roman"/>
          <w:b/>
          <w:bCs/>
          <w:color w:val="000001"/>
          <w:sz w:val="28"/>
          <w:szCs w:val="28"/>
        </w:rPr>
        <w:t xml:space="preserve">Федеральный закон от </w:t>
      </w:r>
      <w:r w:rsidR="00027FE1" w:rsidRPr="00AA1C91">
        <w:rPr>
          <w:rFonts w:ascii="Times New Roman" w:hAnsi="Times New Roman" w:cs="Times New Roman"/>
          <w:sz w:val="28"/>
          <w:szCs w:val="28"/>
        </w:rPr>
        <w:t>26.12.2008 № 294-ФЗ «</w:t>
      </w:r>
      <w:r w:rsidR="00027FE1" w:rsidRPr="00AA1C91">
        <w:rPr>
          <w:rFonts w:ascii="Times New Roman" w:hAnsi="Times New Roman" w:cs="Times New Roman"/>
          <w:b/>
          <w:bCs/>
          <w:color w:val="00000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6962" w:rsidRPr="00AA1C91" w:rsidRDefault="00027FE1" w:rsidP="00AA1C91">
      <w:pPr>
        <w:pStyle w:val="FORMATTEXT0"/>
        <w:spacing w:line="360" w:lineRule="auto"/>
        <w:ind w:firstLine="568"/>
        <w:contextualSpacing/>
        <w:jc w:val="both"/>
        <w:rPr>
          <w:sz w:val="28"/>
          <w:szCs w:val="28"/>
        </w:rPr>
      </w:pPr>
      <w:r w:rsidRPr="00AA1C91">
        <w:rPr>
          <w:sz w:val="28"/>
          <w:szCs w:val="28"/>
        </w:rPr>
        <w:t>Н</w:t>
      </w:r>
      <w:r w:rsidR="001F6962" w:rsidRPr="00AA1C91">
        <w:rPr>
          <w:sz w:val="28"/>
          <w:szCs w:val="28"/>
        </w:rPr>
        <w:t>астоящим Федеральным законом устанавливаются:</w:t>
      </w:r>
    </w:p>
    <w:p w:rsidR="001F6962" w:rsidRPr="00AA1C91" w:rsidRDefault="001F6962" w:rsidP="00AA1C91">
      <w:pPr>
        <w:pStyle w:val="FORMATTEXT0"/>
        <w:spacing w:line="360" w:lineRule="auto"/>
        <w:ind w:firstLine="568"/>
        <w:contextualSpacing/>
        <w:jc w:val="both"/>
        <w:rPr>
          <w:sz w:val="28"/>
          <w:szCs w:val="28"/>
        </w:rPr>
      </w:pPr>
      <w:r w:rsidRPr="00AA1C91">
        <w:rPr>
          <w:sz w:val="28"/>
          <w:szCs w:val="28"/>
        </w:rPr>
        <w:t xml:space="preserve">1) порядок организации и проведения проверок юридических лиц, индивидуальных предпринимателей органами, государственного контроля; </w:t>
      </w:r>
    </w:p>
    <w:p w:rsidR="001F6962" w:rsidRPr="00AA1C91" w:rsidRDefault="001F6962" w:rsidP="00AA1C91">
      <w:pPr>
        <w:pStyle w:val="FORMATTEXT0"/>
        <w:spacing w:line="360" w:lineRule="auto"/>
        <w:ind w:firstLine="568"/>
        <w:contextualSpacing/>
        <w:jc w:val="both"/>
        <w:rPr>
          <w:sz w:val="28"/>
          <w:szCs w:val="28"/>
        </w:rPr>
      </w:pPr>
      <w:r w:rsidRPr="00AA1C91">
        <w:rPr>
          <w:sz w:val="28"/>
          <w:szCs w:val="28"/>
        </w:rPr>
        <w:t>2) порядок взаимодействия органов, уполномоченных на осуществление государственного контроля (надзора), при организации и проведении проверок;</w:t>
      </w:r>
    </w:p>
    <w:p w:rsidR="001F6962" w:rsidRPr="00AA1C91" w:rsidRDefault="001F6962" w:rsidP="00AA1C91">
      <w:pPr>
        <w:pStyle w:val="FORMATTEXT0"/>
        <w:spacing w:line="360" w:lineRule="auto"/>
        <w:ind w:firstLine="568"/>
        <w:contextualSpacing/>
        <w:jc w:val="both"/>
        <w:rPr>
          <w:sz w:val="28"/>
          <w:szCs w:val="28"/>
        </w:rPr>
      </w:pPr>
      <w:r w:rsidRPr="00AA1C91">
        <w:rPr>
          <w:sz w:val="28"/>
          <w:szCs w:val="28"/>
        </w:rPr>
        <w:t>3) права и обязанности органов, уполномоченных на осуществление государственного контроля (надзора), их должностных лиц при проведении проверок;</w:t>
      </w:r>
    </w:p>
    <w:p w:rsidR="001F6962" w:rsidRPr="00AA1C91" w:rsidRDefault="001F6962" w:rsidP="00AA1C91">
      <w:pPr>
        <w:pStyle w:val="FORMATTEXT0"/>
        <w:spacing w:line="360" w:lineRule="auto"/>
        <w:ind w:firstLine="568"/>
        <w:contextualSpacing/>
        <w:jc w:val="both"/>
        <w:rPr>
          <w:sz w:val="28"/>
          <w:szCs w:val="28"/>
        </w:rPr>
      </w:pPr>
      <w:r w:rsidRPr="00AA1C91">
        <w:rPr>
          <w:sz w:val="28"/>
          <w:szCs w:val="28"/>
        </w:rPr>
        <w:t>4) права и обязанности юридических лиц, индивидуальных предпринимателей при осуществлении государственного контроля (надзора), меры по защите их прав и законных интересов.</w:t>
      </w:r>
    </w:p>
    <w:p w:rsidR="0096421C" w:rsidRPr="00AA1C91" w:rsidRDefault="0096421C" w:rsidP="00AA1C91">
      <w:pPr>
        <w:pStyle w:val="FORMATTEXT0"/>
        <w:spacing w:line="360" w:lineRule="auto"/>
        <w:ind w:firstLine="568"/>
        <w:contextualSpacing/>
        <w:jc w:val="both"/>
        <w:rPr>
          <w:sz w:val="28"/>
          <w:szCs w:val="28"/>
        </w:rPr>
      </w:pP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 xml:space="preserve">Виды проверок, которые проводятся органами </w:t>
      </w:r>
      <w:proofErr w:type="spellStart"/>
      <w:r w:rsidRPr="00AA1C91">
        <w:rPr>
          <w:sz w:val="28"/>
          <w:szCs w:val="28"/>
        </w:rPr>
        <w:t>Ростехнадзора</w:t>
      </w:r>
      <w:proofErr w:type="spellEnd"/>
      <w:r w:rsidRPr="00AA1C91">
        <w:rPr>
          <w:sz w:val="28"/>
          <w:szCs w:val="28"/>
        </w:rPr>
        <w:t xml:space="preserve"> при осуществлении </w:t>
      </w:r>
      <w:proofErr w:type="gramStart"/>
      <w:r w:rsidRPr="00AA1C91">
        <w:rPr>
          <w:sz w:val="28"/>
          <w:szCs w:val="28"/>
        </w:rPr>
        <w:t xml:space="preserve">контроля </w:t>
      </w:r>
      <w:r w:rsidRPr="00AA1C91">
        <w:rPr>
          <w:sz w:val="28"/>
          <w:szCs w:val="28"/>
          <w:u w:val="single"/>
        </w:rPr>
        <w:t>за</w:t>
      </w:r>
      <w:proofErr w:type="gramEnd"/>
      <w:r w:rsidRPr="00AA1C91">
        <w:rPr>
          <w:sz w:val="28"/>
          <w:szCs w:val="28"/>
          <w:u w:val="single"/>
        </w:rPr>
        <w:t xml:space="preserve"> соблюдением технического регламента, установленные данным ФЗ</w:t>
      </w:r>
      <w:r w:rsidRPr="00AA1C91">
        <w:rPr>
          <w:sz w:val="28"/>
          <w:szCs w:val="28"/>
        </w:rPr>
        <w:t>, это:</w:t>
      </w: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 xml:space="preserve">- </w:t>
      </w:r>
      <w:r w:rsidR="00D00ACB" w:rsidRPr="00AA1C91">
        <w:rPr>
          <w:sz w:val="28"/>
          <w:szCs w:val="28"/>
          <w:u w:val="single"/>
        </w:rPr>
        <w:t>п</w:t>
      </w:r>
      <w:r w:rsidRPr="00AA1C91">
        <w:rPr>
          <w:sz w:val="28"/>
          <w:szCs w:val="28"/>
          <w:u w:val="single"/>
        </w:rPr>
        <w:t>лановые проверки</w:t>
      </w:r>
      <w:r w:rsidRPr="00AA1C91">
        <w:rPr>
          <w:sz w:val="28"/>
          <w:szCs w:val="28"/>
        </w:rPr>
        <w:t xml:space="preserve">, </w:t>
      </w:r>
      <w:r w:rsidR="00027FE1" w:rsidRPr="00AA1C91">
        <w:rPr>
          <w:sz w:val="28"/>
          <w:szCs w:val="28"/>
        </w:rPr>
        <w:t>проводятся не чаще чем один раз в три года</w:t>
      </w:r>
      <w:r w:rsidRPr="00AA1C91">
        <w:rPr>
          <w:sz w:val="28"/>
          <w:szCs w:val="28"/>
        </w:rPr>
        <w:t xml:space="preserve"> </w:t>
      </w:r>
      <w:r w:rsidR="00027FE1" w:rsidRPr="00AA1C91">
        <w:rPr>
          <w:sz w:val="28"/>
          <w:szCs w:val="28"/>
        </w:rPr>
        <w:t xml:space="preserve">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t>
      </w: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 xml:space="preserve">Основанием для включения плановой проверки в ежегодный план </w:t>
      </w:r>
      <w:r w:rsidRPr="00AA1C91">
        <w:rPr>
          <w:sz w:val="28"/>
          <w:szCs w:val="28"/>
        </w:rPr>
        <w:lastRenderedPageBreak/>
        <w:t>проведения плановых проверок является истечение трех лет со дня:</w:t>
      </w: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1) государственной регистрации юридического лица, индивидуального предпринимателя;</w:t>
      </w: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2) окончания проведения последней плановой проверки юридического лица, индивидуального предпринимателя;</w:t>
      </w: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 xml:space="preserve">Ежегодный план проверок, утвержденный управлением, направляется в органы Прокуратуры на согласование. После чего вывешивается на официальном сайте Северо-Западного управления </w:t>
      </w:r>
      <w:proofErr w:type="spellStart"/>
      <w:r w:rsidRPr="00AA1C91">
        <w:rPr>
          <w:sz w:val="28"/>
          <w:szCs w:val="28"/>
        </w:rPr>
        <w:t>Ростехнадзора</w:t>
      </w:r>
      <w:proofErr w:type="spellEnd"/>
      <w:r w:rsidRPr="00AA1C91">
        <w:rPr>
          <w:sz w:val="28"/>
          <w:szCs w:val="28"/>
        </w:rPr>
        <w:t xml:space="preserve">. </w:t>
      </w:r>
      <w:r w:rsidR="00D00ACB" w:rsidRPr="00AA1C91">
        <w:rPr>
          <w:sz w:val="28"/>
          <w:szCs w:val="28"/>
        </w:rPr>
        <w:t xml:space="preserve">Там вы можете </w:t>
      </w:r>
      <w:proofErr w:type="gramStart"/>
      <w:r w:rsidR="00D00ACB" w:rsidRPr="00AA1C91">
        <w:rPr>
          <w:sz w:val="28"/>
          <w:szCs w:val="28"/>
        </w:rPr>
        <w:t>ознакомится</w:t>
      </w:r>
      <w:proofErr w:type="gramEnd"/>
      <w:r w:rsidR="00D00ACB" w:rsidRPr="00AA1C91">
        <w:rPr>
          <w:sz w:val="28"/>
          <w:szCs w:val="28"/>
        </w:rPr>
        <w:t xml:space="preserve"> с ним.</w:t>
      </w: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6421C" w:rsidRPr="00AA1C91" w:rsidRDefault="0096421C" w:rsidP="00AA1C91">
      <w:pPr>
        <w:pStyle w:val="FORMATTEXT0"/>
        <w:spacing w:line="360" w:lineRule="auto"/>
        <w:ind w:firstLine="568"/>
        <w:contextualSpacing/>
        <w:jc w:val="both"/>
        <w:rPr>
          <w:sz w:val="28"/>
          <w:szCs w:val="28"/>
        </w:rPr>
      </w:pPr>
    </w:p>
    <w:p w:rsidR="0096421C" w:rsidRPr="00AA1C91" w:rsidRDefault="00D00ACB" w:rsidP="00AA1C91">
      <w:pPr>
        <w:pStyle w:val="FORMATTEXT0"/>
        <w:spacing w:line="360" w:lineRule="auto"/>
        <w:ind w:firstLine="568"/>
        <w:contextualSpacing/>
        <w:jc w:val="both"/>
        <w:rPr>
          <w:sz w:val="28"/>
          <w:szCs w:val="28"/>
        </w:rPr>
      </w:pPr>
      <w:r w:rsidRPr="00AA1C91">
        <w:rPr>
          <w:sz w:val="28"/>
          <w:szCs w:val="28"/>
        </w:rPr>
        <w:t xml:space="preserve">- </w:t>
      </w:r>
      <w:r w:rsidRPr="00AA1C91">
        <w:rPr>
          <w:sz w:val="28"/>
          <w:szCs w:val="28"/>
          <w:u w:val="single"/>
        </w:rPr>
        <w:t>внеплановые проверки</w:t>
      </w:r>
      <w:r w:rsidRPr="00AA1C91">
        <w:rPr>
          <w:sz w:val="28"/>
          <w:szCs w:val="28"/>
        </w:rPr>
        <w:t>, о</w:t>
      </w:r>
      <w:r w:rsidR="0096421C" w:rsidRPr="00AA1C91">
        <w:rPr>
          <w:sz w:val="28"/>
          <w:szCs w:val="28"/>
        </w:rPr>
        <w:t>снованием для проведения внеплановой проверки является:</w:t>
      </w:r>
    </w:p>
    <w:p w:rsidR="0096421C" w:rsidRPr="00AA1C91" w:rsidRDefault="0096421C" w:rsidP="00AA1C91">
      <w:pPr>
        <w:pStyle w:val="FORMATTEXT0"/>
        <w:spacing w:line="360" w:lineRule="auto"/>
        <w:contextualSpacing/>
        <w:jc w:val="both"/>
        <w:rPr>
          <w:sz w:val="28"/>
          <w:szCs w:val="28"/>
        </w:rPr>
      </w:pPr>
      <w:r w:rsidRPr="00AA1C91">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w:t>
      </w:r>
    </w:p>
    <w:p w:rsidR="0096421C" w:rsidRPr="00AA1C91" w:rsidRDefault="0096421C" w:rsidP="00AA1C91">
      <w:pPr>
        <w:pStyle w:val="FORMATTEXT0"/>
        <w:spacing w:line="360" w:lineRule="auto"/>
        <w:contextualSpacing/>
        <w:jc w:val="both"/>
        <w:rPr>
          <w:sz w:val="28"/>
          <w:szCs w:val="28"/>
        </w:rPr>
      </w:pPr>
      <w:proofErr w:type="gramStart"/>
      <w:r w:rsidRPr="00AA1C91">
        <w:rPr>
          <w:sz w:val="28"/>
          <w:szCs w:val="28"/>
        </w:rPr>
        <w:t xml:space="preserve">2) мотивированное представление должностного лица органа государственного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w:t>
      </w:r>
      <w:r w:rsidRPr="00AA1C91">
        <w:rPr>
          <w:sz w:val="28"/>
          <w:szCs w:val="28"/>
        </w:rP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AA1C91">
        <w:rPr>
          <w:sz w:val="28"/>
          <w:szCs w:val="28"/>
        </w:rPr>
        <w:t xml:space="preserve"> </w:t>
      </w:r>
      <w:proofErr w:type="gramStart"/>
      <w:r w:rsidRPr="00AA1C91">
        <w:rPr>
          <w:sz w:val="28"/>
          <w:szCs w:val="28"/>
        </w:rPr>
        <w:t>фактах</w:t>
      </w:r>
      <w:proofErr w:type="gramEnd"/>
      <w:r w:rsidRPr="00AA1C91">
        <w:rPr>
          <w:sz w:val="28"/>
          <w:szCs w:val="28"/>
        </w:rPr>
        <w:t xml:space="preserve">: </w:t>
      </w: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 </w:t>
      </w:r>
    </w:p>
    <w:p w:rsidR="0096421C" w:rsidRPr="00AA1C91" w:rsidRDefault="0096421C" w:rsidP="00AA1C91">
      <w:pPr>
        <w:pStyle w:val="FORMATTEXT0"/>
        <w:spacing w:line="360" w:lineRule="auto"/>
        <w:ind w:firstLine="568"/>
        <w:contextualSpacing/>
        <w:jc w:val="both"/>
        <w:rPr>
          <w:sz w:val="28"/>
          <w:szCs w:val="28"/>
        </w:rPr>
      </w:pPr>
      <w:r w:rsidRPr="00AA1C91">
        <w:rPr>
          <w:sz w:val="28"/>
          <w:szCs w:val="28"/>
        </w:rPr>
        <w:t xml:space="preserve">б) причинение вреда жизни, здоровью граждан, вреда животным, растениям, окружающей среде, объектам культурного наследия, безопасности государства, а также возникновение чрезвычайных ситуаций природного и техногенного характера; </w:t>
      </w:r>
    </w:p>
    <w:p w:rsidR="00D00ACB" w:rsidRDefault="00D00ACB" w:rsidP="00AA1C91">
      <w:pPr>
        <w:pStyle w:val="FORMATTEXT0"/>
        <w:spacing w:line="360" w:lineRule="auto"/>
        <w:contextualSpacing/>
        <w:jc w:val="both"/>
        <w:rPr>
          <w:sz w:val="28"/>
          <w:szCs w:val="28"/>
        </w:rPr>
      </w:pPr>
      <w:r w:rsidRPr="00AA1C91">
        <w:rPr>
          <w:sz w:val="28"/>
          <w:szCs w:val="28"/>
        </w:rPr>
        <w:t>3)</w:t>
      </w:r>
      <w:r w:rsidR="0096421C" w:rsidRPr="00AA1C91">
        <w:rPr>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C58C1" w:rsidRPr="00FC58C1" w:rsidRDefault="00FC58C1" w:rsidP="00FC58C1">
      <w:pPr>
        <w:spacing w:after="0" w:line="360" w:lineRule="auto"/>
        <w:ind w:firstLine="686"/>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Также, </w:t>
      </w:r>
      <w:proofErr w:type="spellStart"/>
      <w:r>
        <w:rPr>
          <w:rFonts w:ascii="Times New Roman" w:hAnsi="Times New Roman" w:cs="Times New Roman"/>
          <w:sz w:val="28"/>
          <w:szCs w:val="28"/>
        </w:rPr>
        <w:t>Ростехнадзором</w:t>
      </w:r>
      <w:proofErr w:type="spellEnd"/>
      <w:r>
        <w:rPr>
          <w:rFonts w:ascii="Times New Roman" w:hAnsi="Times New Roman" w:cs="Times New Roman"/>
          <w:sz w:val="28"/>
          <w:szCs w:val="28"/>
        </w:rPr>
        <w:t xml:space="preserve"> был разработан и утвержден </w:t>
      </w:r>
      <w:r w:rsidRPr="00FC58C1">
        <w:rPr>
          <w:rFonts w:ascii="Times New Roman" w:hAnsi="Times New Roman" w:cs="Times New Roman"/>
          <w:sz w:val="28"/>
          <w:szCs w:val="28"/>
        </w:rPr>
        <w:t>А</w:t>
      </w:r>
      <w:r w:rsidRPr="00FC58C1">
        <w:rPr>
          <w:rFonts w:ascii="Times New Roman" w:hAnsi="Times New Roman" w:cs="Times New Roman"/>
          <w:iCs/>
          <w:sz w:val="28"/>
          <w:szCs w:val="28"/>
        </w:rPr>
        <w:t>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(надзора) за соблюдением требований технического регламента Таможенного союз</w:t>
      </w:r>
      <w:r>
        <w:rPr>
          <w:rFonts w:ascii="Times New Roman" w:hAnsi="Times New Roman" w:cs="Times New Roman"/>
          <w:iCs/>
          <w:sz w:val="28"/>
          <w:szCs w:val="28"/>
        </w:rPr>
        <w:t>а "Безопасность лифтов" (</w:t>
      </w:r>
      <w:r w:rsidRPr="00FC58C1">
        <w:rPr>
          <w:rFonts w:ascii="Times New Roman" w:hAnsi="Times New Roman" w:cs="Times New Roman"/>
          <w:iCs/>
          <w:sz w:val="28"/>
          <w:szCs w:val="28"/>
        </w:rPr>
        <w:t>утв</w:t>
      </w:r>
      <w:r>
        <w:rPr>
          <w:rFonts w:ascii="Times New Roman" w:hAnsi="Times New Roman" w:cs="Times New Roman"/>
          <w:iCs/>
          <w:sz w:val="28"/>
          <w:szCs w:val="28"/>
        </w:rPr>
        <w:t>.</w:t>
      </w:r>
      <w:r w:rsidRPr="00FC58C1">
        <w:rPr>
          <w:rFonts w:ascii="Times New Roman" w:hAnsi="Times New Roman" w:cs="Times New Roman"/>
          <w:iCs/>
          <w:sz w:val="28"/>
          <w:szCs w:val="28"/>
        </w:rPr>
        <w:t xml:space="preserve"> приказом </w:t>
      </w:r>
      <w:proofErr w:type="spellStart"/>
      <w:r w:rsidRPr="00FC58C1">
        <w:rPr>
          <w:rFonts w:ascii="Times New Roman" w:hAnsi="Times New Roman" w:cs="Times New Roman"/>
          <w:iCs/>
          <w:sz w:val="28"/>
          <w:szCs w:val="28"/>
        </w:rPr>
        <w:t>Ростехнадзора</w:t>
      </w:r>
      <w:proofErr w:type="spellEnd"/>
      <w:r w:rsidRPr="00FC58C1">
        <w:rPr>
          <w:rFonts w:ascii="Times New Roman" w:hAnsi="Times New Roman" w:cs="Times New Roman"/>
          <w:iCs/>
          <w:sz w:val="28"/>
          <w:szCs w:val="28"/>
        </w:rPr>
        <w:t xml:space="preserve"> от 19.12.2013 № 631(Зарегистрирован в Минюсте России 08.04.2014 N 31843)</w:t>
      </w:r>
      <w:r>
        <w:rPr>
          <w:rFonts w:ascii="Times New Roman" w:hAnsi="Times New Roman" w:cs="Times New Roman"/>
          <w:sz w:val="28"/>
          <w:szCs w:val="28"/>
        </w:rPr>
        <w:t xml:space="preserve">, </w:t>
      </w:r>
      <w:r w:rsidRPr="00FC58C1">
        <w:rPr>
          <w:rFonts w:ascii="Times New Roman" w:hAnsi="Times New Roman" w:cs="Times New Roman"/>
          <w:sz w:val="28"/>
          <w:szCs w:val="28"/>
        </w:rPr>
        <w:t>который определяет порядок осуществления Федеральной службой по экологическому, технологическому и атомному надзору и</w:t>
      </w:r>
      <w:proofErr w:type="gramEnd"/>
      <w:r w:rsidRPr="00FC58C1">
        <w:rPr>
          <w:rFonts w:ascii="Times New Roman" w:hAnsi="Times New Roman" w:cs="Times New Roman"/>
          <w:sz w:val="28"/>
          <w:szCs w:val="28"/>
        </w:rPr>
        <w:t xml:space="preserve"> ее территориальными органами мероприятий по государственному контролю (надзору) за соблюдением требований технического регламента. </w:t>
      </w:r>
    </w:p>
    <w:p w:rsidR="00FC58C1" w:rsidRPr="00AA1C91" w:rsidRDefault="00FC58C1" w:rsidP="00AA1C91">
      <w:pPr>
        <w:pStyle w:val="FORMATTEXT0"/>
        <w:spacing w:line="360" w:lineRule="auto"/>
        <w:contextualSpacing/>
        <w:jc w:val="both"/>
        <w:rPr>
          <w:sz w:val="28"/>
          <w:szCs w:val="28"/>
        </w:rPr>
      </w:pPr>
    </w:p>
    <w:p w:rsidR="00D00ACB" w:rsidRPr="00AA1C91" w:rsidRDefault="00D00ACB" w:rsidP="00AA1C91">
      <w:pPr>
        <w:pStyle w:val="FORMATTEXT0"/>
        <w:spacing w:line="360" w:lineRule="auto"/>
        <w:contextualSpacing/>
        <w:jc w:val="both"/>
        <w:rPr>
          <w:sz w:val="28"/>
          <w:szCs w:val="28"/>
        </w:rPr>
      </w:pPr>
    </w:p>
    <w:p w:rsidR="00D00ACB" w:rsidRPr="00AA1C91" w:rsidRDefault="00D00ACB" w:rsidP="00AA1C91">
      <w:pPr>
        <w:pStyle w:val="FORMATTEXT0"/>
        <w:spacing w:line="360" w:lineRule="auto"/>
        <w:contextualSpacing/>
        <w:jc w:val="both"/>
        <w:rPr>
          <w:sz w:val="28"/>
          <w:szCs w:val="28"/>
        </w:rPr>
      </w:pPr>
      <w:r w:rsidRPr="00AA1C91">
        <w:rPr>
          <w:sz w:val="28"/>
          <w:szCs w:val="28"/>
        </w:rPr>
        <w:lastRenderedPageBreak/>
        <w:t>Немного статистики:</w:t>
      </w:r>
    </w:p>
    <w:p w:rsidR="00D00ACB" w:rsidRPr="00AA1C91" w:rsidRDefault="00D00ACB" w:rsidP="00AA1C91">
      <w:pPr>
        <w:pStyle w:val="FORMATTEXT0"/>
        <w:spacing w:line="360" w:lineRule="auto"/>
        <w:contextualSpacing/>
        <w:jc w:val="both"/>
        <w:rPr>
          <w:sz w:val="28"/>
          <w:szCs w:val="28"/>
        </w:rPr>
      </w:pPr>
      <w:r w:rsidRPr="00AA1C91">
        <w:rPr>
          <w:sz w:val="28"/>
          <w:szCs w:val="28"/>
        </w:rPr>
        <w:t xml:space="preserve">Северо-Западное управление осуществляет государственный надзор за подъемными сооружениями в 8 субъектах Российской Федерации: </w:t>
      </w:r>
      <w:proofErr w:type="gramStart"/>
      <w:r w:rsidRPr="00AA1C91">
        <w:rPr>
          <w:sz w:val="28"/>
          <w:szCs w:val="28"/>
        </w:rPr>
        <w:t>Санкт-Петербурге; Архангельской, Вологодской, Ленинградской, Мурманской, Новгородской и Псковской областях, Республике Карелия.</w:t>
      </w:r>
      <w:proofErr w:type="gramEnd"/>
      <w:r w:rsidRPr="00AA1C91">
        <w:rPr>
          <w:sz w:val="28"/>
          <w:szCs w:val="28"/>
        </w:rPr>
        <w:t xml:space="preserve"> Численность инспекторского состава составляет 3</w:t>
      </w:r>
      <w:r w:rsidR="00617676" w:rsidRPr="00AA1C91">
        <w:rPr>
          <w:sz w:val="28"/>
          <w:szCs w:val="28"/>
        </w:rPr>
        <w:t>2</w:t>
      </w:r>
      <w:r w:rsidRPr="00AA1C91">
        <w:rPr>
          <w:sz w:val="28"/>
          <w:szCs w:val="28"/>
        </w:rPr>
        <w:t xml:space="preserve"> человек</w:t>
      </w:r>
      <w:r w:rsidR="00617676" w:rsidRPr="00AA1C91">
        <w:rPr>
          <w:sz w:val="28"/>
          <w:szCs w:val="28"/>
        </w:rPr>
        <w:t>а</w:t>
      </w:r>
      <w:r w:rsidRPr="00AA1C91">
        <w:rPr>
          <w:sz w:val="28"/>
          <w:szCs w:val="28"/>
        </w:rPr>
        <w:t>.</w:t>
      </w:r>
    </w:p>
    <w:p w:rsidR="00E32F09" w:rsidRPr="00E32F09" w:rsidRDefault="00E32F09" w:rsidP="00E32F09">
      <w:pPr>
        <w:pStyle w:val="HEADERTEXT"/>
        <w:jc w:val="both"/>
        <w:rPr>
          <w:bCs/>
          <w:color w:val="000001"/>
          <w:sz w:val="28"/>
        </w:rPr>
      </w:pPr>
    </w:p>
    <w:p w:rsidR="00E32F09" w:rsidRDefault="00617676" w:rsidP="006E224C">
      <w:pPr>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A5D1A8D">
            <wp:extent cx="5172942" cy="2391113"/>
            <wp:effectExtent l="0" t="0" r="889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9064" cy="2398565"/>
                    </a:xfrm>
                    <a:prstGeom prst="rect">
                      <a:avLst/>
                    </a:prstGeom>
                    <a:noFill/>
                  </pic:spPr>
                </pic:pic>
              </a:graphicData>
            </a:graphic>
          </wp:inline>
        </w:drawing>
      </w:r>
    </w:p>
    <w:p w:rsidR="00E32F09" w:rsidRDefault="00E32F09" w:rsidP="006E224C">
      <w:pPr>
        <w:spacing w:after="0" w:line="360" w:lineRule="auto"/>
        <w:ind w:firstLine="680"/>
        <w:jc w:val="both"/>
        <w:rPr>
          <w:rFonts w:ascii="Times New Roman" w:eastAsia="Times New Roman" w:hAnsi="Times New Roman" w:cs="Times New Roman"/>
          <w:sz w:val="28"/>
          <w:szCs w:val="28"/>
          <w:lang w:eastAsia="ru-RU"/>
        </w:rPr>
      </w:pPr>
    </w:p>
    <w:p w:rsidR="00617676" w:rsidRDefault="00617676" w:rsidP="006E224C">
      <w:pPr>
        <w:spacing w:after="0" w:line="360" w:lineRule="auto"/>
        <w:ind w:firstLine="680"/>
        <w:jc w:val="both"/>
        <w:rPr>
          <w:rFonts w:ascii="Times New Roman" w:eastAsia="Times New Roman" w:hAnsi="Times New Roman" w:cs="Times New Roman"/>
          <w:sz w:val="28"/>
          <w:szCs w:val="28"/>
          <w:lang w:eastAsia="ru-RU"/>
        </w:rPr>
      </w:pPr>
    </w:p>
    <w:p w:rsidR="00617676" w:rsidRPr="00AA1C91" w:rsidRDefault="00617676" w:rsidP="00617676">
      <w:pPr>
        <w:tabs>
          <w:tab w:val="center" w:pos="4748"/>
        </w:tabs>
        <w:spacing w:line="288" w:lineRule="auto"/>
        <w:ind w:firstLine="567"/>
        <w:contextualSpacing/>
        <w:jc w:val="both"/>
        <w:rPr>
          <w:rFonts w:ascii="Times New Roman" w:eastAsia="Times New Roman" w:hAnsi="Times New Roman" w:cs="Times New Roman"/>
          <w:sz w:val="28"/>
          <w:szCs w:val="28"/>
          <w:lang w:eastAsia="ru-RU"/>
        </w:rPr>
      </w:pPr>
      <w:r w:rsidRPr="00AA1C91">
        <w:rPr>
          <w:rFonts w:ascii="Times New Roman" w:eastAsia="Times New Roman" w:hAnsi="Times New Roman" w:cs="Times New Roman"/>
          <w:sz w:val="28"/>
          <w:szCs w:val="28"/>
          <w:lang w:eastAsia="ru-RU"/>
        </w:rPr>
        <w:t xml:space="preserve">Подъемные сооружения это </w:t>
      </w:r>
    </w:p>
    <w:p w:rsidR="00617676" w:rsidRPr="00AA1C91" w:rsidRDefault="00617676" w:rsidP="00617676">
      <w:pPr>
        <w:tabs>
          <w:tab w:val="center" w:pos="4748"/>
        </w:tabs>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грузоподъемные краны;</w:t>
      </w:r>
      <w:r w:rsidRPr="00AA1C91">
        <w:rPr>
          <w:rFonts w:ascii="Times New Roman" w:hAnsi="Times New Roman" w:cs="Times New Roman"/>
          <w:sz w:val="28"/>
          <w:szCs w:val="28"/>
        </w:rPr>
        <w:tab/>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xml:space="preserve">-  краны-манипуляторы; </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подъемники (вышки);</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xml:space="preserve">-  строительные подъемники; </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фасадные подъемники;</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подвесные и буксировочные канатные дороги;</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фуникулеры;</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лифты;</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эскалаторы;</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w:t>
      </w:r>
      <w:r w:rsidRPr="00AA1C91">
        <w:rPr>
          <w:rFonts w:ascii="Times New Roman" w:hAnsi="Times New Roman" w:cs="Times New Roman"/>
          <w:bCs/>
          <w:sz w:val="28"/>
          <w:szCs w:val="28"/>
        </w:rPr>
        <w:t xml:space="preserve"> пассажирские конвейеры (движущиеся пешеходные дорожки)</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платформы подъемные для инвалидов.</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Число поднадзорных объектов</w:t>
      </w:r>
    </w:p>
    <w:p w:rsidR="00617676" w:rsidRPr="00AA1C91"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t>- в области промышленной безопасности – 19589 ед. технических устройств.</w:t>
      </w:r>
    </w:p>
    <w:p w:rsidR="00617676" w:rsidRDefault="00617676" w:rsidP="00617676">
      <w:pPr>
        <w:spacing w:line="288" w:lineRule="auto"/>
        <w:ind w:firstLine="567"/>
        <w:contextualSpacing/>
        <w:jc w:val="both"/>
        <w:rPr>
          <w:rFonts w:ascii="Times New Roman" w:hAnsi="Times New Roman" w:cs="Times New Roman"/>
          <w:sz w:val="28"/>
          <w:szCs w:val="28"/>
        </w:rPr>
      </w:pPr>
      <w:r w:rsidRPr="00AA1C91">
        <w:rPr>
          <w:rFonts w:ascii="Times New Roman" w:hAnsi="Times New Roman" w:cs="Times New Roman"/>
          <w:sz w:val="28"/>
          <w:szCs w:val="28"/>
        </w:rPr>
        <w:lastRenderedPageBreak/>
        <w:t xml:space="preserve">- в области надзора за техническими регламентами – учет лифтов с 2013 года (с момента вступления технического регламента и отмены Правил устройства и безопасной эксплуатации лифтов) </w:t>
      </w:r>
      <w:r w:rsidR="00672999" w:rsidRPr="00AA1C91">
        <w:rPr>
          <w:rFonts w:ascii="Times New Roman" w:hAnsi="Times New Roman" w:cs="Times New Roman"/>
          <w:sz w:val="28"/>
          <w:szCs w:val="28"/>
        </w:rPr>
        <w:t xml:space="preserve">по устаревшим данным порядка - 58500 </w:t>
      </w:r>
    </w:p>
    <w:p w:rsidR="00FC58C1" w:rsidRDefault="00FC58C1" w:rsidP="00617676">
      <w:pPr>
        <w:spacing w:line="288" w:lineRule="auto"/>
        <w:ind w:firstLine="567"/>
        <w:contextualSpacing/>
        <w:jc w:val="both"/>
        <w:rPr>
          <w:rFonts w:ascii="Times New Roman" w:hAnsi="Times New Roman" w:cs="Times New Roman"/>
          <w:sz w:val="28"/>
          <w:szCs w:val="28"/>
        </w:rPr>
      </w:pPr>
    </w:p>
    <w:p w:rsidR="00FC58C1" w:rsidRPr="00AA1C91" w:rsidRDefault="00FC58C1" w:rsidP="00617676">
      <w:pPr>
        <w:spacing w:line="288" w:lineRule="auto"/>
        <w:ind w:firstLine="567"/>
        <w:contextualSpacing/>
        <w:jc w:val="both"/>
        <w:rPr>
          <w:rFonts w:ascii="Times New Roman" w:hAnsi="Times New Roman" w:cs="Times New Roman"/>
          <w:sz w:val="28"/>
          <w:szCs w:val="28"/>
        </w:rPr>
      </w:pPr>
    </w:p>
    <w:p w:rsidR="00672999" w:rsidRDefault="00FC58C1" w:rsidP="00617676">
      <w:pPr>
        <w:spacing w:line="288"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w:t>
      </w:r>
      <w:r w:rsidR="00AA1C91" w:rsidRPr="00AA1C91">
        <w:rPr>
          <w:rFonts w:ascii="Times New Roman" w:hAnsi="Times New Roman" w:cs="Times New Roman"/>
          <w:sz w:val="28"/>
          <w:szCs w:val="28"/>
        </w:rPr>
        <w:t>оличество лифтов по регионам:</w:t>
      </w:r>
    </w:p>
    <w:p w:rsidR="00FC58C1" w:rsidRDefault="00FC58C1" w:rsidP="00617676">
      <w:pPr>
        <w:spacing w:line="288" w:lineRule="auto"/>
        <w:ind w:firstLine="567"/>
        <w:contextualSpacing/>
        <w:jc w:val="both"/>
        <w:rPr>
          <w:rFonts w:ascii="Times New Roman" w:hAnsi="Times New Roman" w:cs="Times New Roman"/>
          <w:sz w:val="28"/>
          <w:szCs w:val="28"/>
        </w:rPr>
      </w:pPr>
    </w:p>
    <w:p w:rsidR="00FC58C1" w:rsidRPr="00AA1C91" w:rsidRDefault="00FC58C1" w:rsidP="00617676">
      <w:pPr>
        <w:spacing w:line="288" w:lineRule="auto"/>
        <w:ind w:firstLine="567"/>
        <w:contextualSpacing/>
        <w:jc w:val="both"/>
        <w:rPr>
          <w:rFonts w:ascii="Times New Roman" w:hAnsi="Times New Roman" w:cs="Times New Roman"/>
          <w:sz w:val="28"/>
          <w:szCs w:val="28"/>
        </w:rPr>
      </w:pPr>
    </w:p>
    <w:p w:rsidR="00672999" w:rsidRPr="007E416C" w:rsidRDefault="00672999" w:rsidP="00617676">
      <w:pPr>
        <w:spacing w:line="288" w:lineRule="auto"/>
        <w:ind w:firstLine="567"/>
        <w:contextualSpacing/>
        <w:jc w:val="both"/>
        <w:rPr>
          <w:sz w:val="28"/>
          <w:szCs w:val="28"/>
        </w:rPr>
      </w:pPr>
      <w:r>
        <w:rPr>
          <w:noProof/>
          <w:sz w:val="28"/>
          <w:szCs w:val="28"/>
          <w:lang w:eastAsia="ru-RU"/>
        </w:rPr>
        <w:drawing>
          <wp:inline distT="0" distB="0" distL="0" distR="0" wp14:anchorId="07F1F162">
            <wp:extent cx="5756275" cy="28226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6275" cy="2822610"/>
                    </a:xfrm>
                    <a:prstGeom prst="rect">
                      <a:avLst/>
                    </a:prstGeom>
                    <a:noFill/>
                  </pic:spPr>
                </pic:pic>
              </a:graphicData>
            </a:graphic>
          </wp:inline>
        </w:drawing>
      </w:r>
    </w:p>
    <w:p w:rsidR="00FC58C1" w:rsidRDefault="00FC58C1" w:rsidP="006E224C">
      <w:pPr>
        <w:spacing w:after="0" w:line="360" w:lineRule="auto"/>
        <w:ind w:firstLine="680"/>
        <w:jc w:val="both"/>
        <w:rPr>
          <w:rFonts w:ascii="Times New Roman" w:eastAsia="Times New Roman" w:hAnsi="Times New Roman" w:cs="Times New Roman"/>
          <w:sz w:val="28"/>
          <w:szCs w:val="28"/>
          <w:lang w:eastAsia="ru-RU"/>
        </w:rPr>
      </w:pPr>
    </w:p>
    <w:p w:rsidR="00FC58C1" w:rsidRDefault="00FC58C1" w:rsidP="006E224C">
      <w:pPr>
        <w:spacing w:after="0" w:line="360" w:lineRule="auto"/>
        <w:ind w:firstLine="680"/>
        <w:jc w:val="both"/>
        <w:rPr>
          <w:rFonts w:ascii="Times New Roman" w:eastAsia="Times New Roman" w:hAnsi="Times New Roman" w:cs="Times New Roman"/>
          <w:sz w:val="28"/>
          <w:szCs w:val="28"/>
          <w:lang w:eastAsia="ru-RU"/>
        </w:rPr>
      </w:pPr>
    </w:p>
    <w:p w:rsidR="00FC58C1" w:rsidRDefault="00FC58C1" w:rsidP="006E224C">
      <w:pPr>
        <w:spacing w:after="0" w:line="360" w:lineRule="auto"/>
        <w:ind w:firstLine="680"/>
        <w:jc w:val="both"/>
        <w:rPr>
          <w:rFonts w:ascii="Times New Roman" w:eastAsia="Times New Roman" w:hAnsi="Times New Roman" w:cs="Times New Roman"/>
          <w:sz w:val="28"/>
          <w:szCs w:val="28"/>
          <w:lang w:eastAsia="ru-RU"/>
        </w:rPr>
      </w:pPr>
    </w:p>
    <w:p w:rsidR="00617676" w:rsidRDefault="00672999" w:rsidP="006E224C">
      <w:pPr>
        <w:spacing w:after="0" w:line="360" w:lineRule="auto"/>
        <w:ind w:firstLine="680"/>
        <w:jc w:val="both"/>
        <w:rPr>
          <w:rFonts w:ascii="Times New Roman" w:eastAsia="Times New Roman" w:hAnsi="Times New Roman" w:cs="Times New Roman"/>
          <w:sz w:val="28"/>
          <w:szCs w:val="28"/>
          <w:lang w:eastAsia="ru-RU"/>
        </w:rPr>
      </w:pPr>
      <w:r w:rsidRPr="00672999">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9 месяцев 2017 года</w:t>
      </w:r>
      <w:r w:rsidR="00AA1C91">
        <w:rPr>
          <w:rFonts w:ascii="Times New Roman" w:eastAsia="Times New Roman" w:hAnsi="Times New Roman" w:cs="Times New Roman"/>
          <w:sz w:val="28"/>
          <w:szCs w:val="28"/>
          <w:lang w:eastAsia="ru-RU"/>
        </w:rPr>
        <w:t xml:space="preserve"> инспекторами </w:t>
      </w:r>
      <w:r w:rsidRPr="00672999">
        <w:rPr>
          <w:rFonts w:ascii="Times New Roman" w:eastAsia="Times New Roman" w:hAnsi="Times New Roman" w:cs="Times New Roman"/>
          <w:sz w:val="28"/>
          <w:szCs w:val="28"/>
          <w:lang w:eastAsia="ru-RU"/>
        </w:rPr>
        <w:t xml:space="preserve"> проведено 526 проверок соблюдения требований Технического регламента Таможенного союза «Безопасность лифтов». В том числе 345 </w:t>
      </w:r>
      <w:proofErr w:type="gramStart"/>
      <w:r w:rsidRPr="00672999">
        <w:rPr>
          <w:rFonts w:ascii="Times New Roman" w:eastAsia="Times New Roman" w:hAnsi="Times New Roman" w:cs="Times New Roman"/>
          <w:sz w:val="28"/>
          <w:szCs w:val="28"/>
          <w:lang w:eastAsia="ru-RU"/>
        </w:rPr>
        <w:t>плановых</w:t>
      </w:r>
      <w:proofErr w:type="gramEnd"/>
      <w:r w:rsidRPr="00672999">
        <w:rPr>
          <w:rFonts w:ascii="Times New Roman" w:eastAsia="Times New Roman" w:hAnsi="Times New Roman" w:cs="Times New Roman"/>
          <w:sz w:val="28"/>
          <w:szCs w:val="28"/>
          <w:lang w:eastAsia="ru-RU"/>
        </w:rPr>
        <w:t xml:space="preserve"> и 181 внеплановая проверка. По результатам проверок выявлено и предписано к устранению 4376 нарушений требований технического регламента. По результатам привлечено к административной ответственности в виде штрафа 14 юридических лиц, 7 должностных лиц, сумма наложенных штрафов 466 тыс. руб.</w:t>
      </w:r>
    </w:p>
    <w:p w:rsidR="00FC58C1" w:rsidRDefault="00FC58C1" w:rsidP="006E224C">
      <w:pPr>
        <w:spacing w:after="0" w:line="360" w:lineRule="auto"/>
        <w:ind w:firstLine="680"/>
        <w:jc w:val="both"/>
        <w:rPr>
          <w:rFonts w:ascii="Times New Roman" w:eastAsia="Times New Roman" w:hAnsi="Times New Roman" w:cs="Times New Roman"/>
          <w:sz w:val="28"/>
          <w:szCs w:val="28"/>
          <w:lang w:eastAsia="ru-RU"/>
        </w:rPr>
      </w:pPr>
    </w:p>
    <w:p w:rsidR="00FC58C1" w:rsidRDefault="00FC58C1" w:rsidP="006E224C">
      <w:pPr>
        <w:spacing w:after="0" w:line="360" w:lineRule="auto"/>
        <w:ind w:firstLine="680"/>
        <w:jc w:val="both"/>
        <w:rPr>
          <w:rFonts w:ascii="Times New Roman" w:eastAsia="Times New Roman" w:hAnsi="Times New Roman" w:cs="Times New Roman"/>
          <w:sz w:val="28"/>
          <w:szCs w:val="28"/>
          <w:lang w:eastAsia="ru-RU"/>
        </w:rPr>
      </w:pPr>
    </w:p>
    <w:p w:rsidR="00AA1C91" w:rsidRDefault="00AA1C91" w:rsidP="006E224C">
      <w:pPr>
        <w:spacing w:after="0" w:line="360" w:lineRule="auto"/>
        <w:ind w:firstLine="680"/>
        <w:jc w:val="both"/>
        <w:rPr>
          <w:rFonts w:ascii="Times New Roman" w:eastAsia="Times New Roman" w:hAnsi="Times New Roman" w:cs="Times New Roman"/>
          <w:sz w:val="28"/>
          <w:szCs w:val="28"/>
          <w:lang w:eastAsia="ru-RU"/>
        </w:rPr>
      </w:pPr>
      <w:r w:rsidRPr="00AA1C91">
        <w:rPr>
          <w:rFonts w:ascii="Times New Roman" w:eastAsia="Times New Roman" w:hAnsi="Times New Roman" w:cs="Times New Roman"/>
          <w:sz w:val="28"/>
          <w:szCs w:val="28"/>
          <w:lang w:eastAsia="ru-RU"/>
        </w:rPr>
        <w:lastRenderedPageBreak/>
        <w:t xml:space="preserve">Проверки соблюдения требований </w:t>
      </w:r>
      <w:proofErr w:type="gramStart"/>
      <w:r w:rsidRPr="00AA1C91">
        <w:rPr>
          <w:rFonts w:ascii="Times New Roman" w:eastAsia="Times New Roman" w:hAnsi="Times New Roman" w:cs="Times New Roman"/>
          <w:sz w:val="28"/>
          <w:szCs w:val="28"/>
          <w:lang w:eastAsia="ru-RU"/>
        </w:rPr>
        <w:t>ТР</w:t>
      </w:r>
      <w:proofErr w:type="gramEnd"/>
      <w:r w:rsidRPr="00AA1C91">
        <w:rPr>
          <w:rFonts w:ascii="Times New Roman" w:eastAsia="Times New Roman" w:hAnsi="Times New Roman" w:cs="Times New Roman"/>
          <w:sz w:val="28"/>
          <w:szCs w:val="28"/>
          <w:lang w:eastAsia="ru-RU"/>
        </w:rPr>
        <w:t xml:space="preserve"> ТС 011/2011 за 2016 / 9 месяцев 2017 года</w:t>
      </w:r>
    </w:p>
    <w:p w:rsidR="00AA1C91" w:rsidRDefault="00AA1C91" w:rsidP="006E224C">
      <w:pPr>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B172366">
            <wp:extent cx="5495925" cy="284690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5925" cy="2846908"/>
                    </a:xfrm>
                    <a:prstGeom prst="rect">
                      <a:avLst/>
                    </a:prstGeom>
                    <a:noFill/>
                  </pic:spPr>
                </pic:pic>
              </a:graphicData>
            </a:graphic>
          </wp:inline>
        </w:drawing>
      </w:r>
    </w:p>
    <w:p w:rsidR="00AA1C91" w:rsidRDefault="00AA1C91" w:rsidP="00AA1C91">
      <w:pPr>
        <w:spacing w:after="0" w:line="360" w:lineRule="auto"/>
        <w:jc w:val="both"/>
        <w:rPr>
          <w:rFonts w:ascii="Times New Roman" w:eastAsia="Times New Roman" w:hAnsi="Times New Roman" w:cs="Times New Roman"/>
          <w:sz w:val="28"/>
          <w:szCs w:val="28"/>
          <w:lang w:eastAsia="ru-RU"/>
        </w:rPr>
      </w:pPr>
    </w:p>
    <w:p w:rsidR="00D60F90" w:rsidRDefault="00AA1C91" w:rsidP="006E224C">
      <w:pPr>
        <w:spacing w:after="0" w:line="360" w:lineRule="auto"/>
        <w:ind w:firstLine="680"/>
        <w:jc w:val="both"/>
        <w:rPr>
          <w:rFonts w:ascii="Times New Roman" w:eastAsia="Times New Roman" w:hAnsi="Times New Roman" w:cs="Times New Roman"/>
          <w:sz w:val="28"/>
          <w:szCs w:val="28"/>
          <w:lang w:eastAsia="ru-RU"/>
        </w:rPr>
      </w:pPr>
      <w:r w:rsidRPr="00AA1C91">
        <w:rPr>
          <w:rFonts w:ascii="Times New Roman" w:eastAsia="Times New Roman" w:hAnsi="Times New Roman" w:cs="Times New Roman"/>
          <w:sz w:val="28"/>
          <w:szCs w:val="28"/>
          <w:lang w:eastAsia="ru-RU"/>
        </w:rPr>
        <w:t>Количество выявленных нарушений за 2016/ 9 месяцев 2017 года</w:t>
      </w:r>
      <w:r w:rsidRPr="00AA1C91">
        <w:rPr>
          <w:rFonts w:ascii="Times New Roman" w:eastAsia="Times New Roman" w:hAnsi="Times New Roman" w:cs="Times New Roman"/>
          <w:sz w:val="28"/>
          <w:szCs w:val="28"/>
          <w:lang w:eastAsia="ru-RU"/>
        </w:rPr>
        <w:br/>
        <w:t>Общее количество – 5321 / 4376 ед.</w:t>
      </w:r>
    </w:p>
    <w:p w:rsidR="00D60F90" w:rsidRDefault="00D60F90" w:rsidP="006E224C">
      <w:pPr>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F9605E9">
            <wp:extent cx="5204871" cy="26565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0387" cy="2659345"/>
                    </a:xfrm>
                    <a:prstGeom prst="rect">
                      <a:avLst/>
                    </a:prstGeom>
                    <a:noFill/>
                  </pic:spPr>
                </pic:pic>
              </a:graphicData>
            </a:graphic>
          </wp:inline>
        </w:drawing>
      </w:r>
    </w:p>
    <w:p w:rsidR="00D60F90" w:rsidRDefault="00D60F90" w:rsidP="006E224C">
      <w:pPr>
        <w:spacing w:after="0" w:line="360" w:lineRule="auto"/>
        <w:ind w:firstLine="680"/>
        <w:jc w:val="both"/>
        <w:rPr>
          <w:rFonts w:ascii="Times New Roman" w:eastAsia="Times New Roman" w:hAnsi="Times New Roman" w:cs="Times New Roman"/>
          <w:sz w:val="28"/>
          <w:szCs w:val="28"/>
          <w:lang w:eastAsia="ru-RU"/>
        </w:rPr>
      </w:pPr>
    </w:p>
    <w:p w:rsidR="00FC58C1" w:rsidRDefault="00AA1C91" w:rsidP="006E224C">
      <w:pPr>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отметить, что КОАП РФ не предусмотрена административная ответственность за нарушение требований техничес</w:t>
      </w:r>
      <w:r w:rsidR="00FC58C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ого</w:t>
      </w:r>
      <w:r w:rsidR="00FC58C1">
        <w:rPr>
          <w:rFonts w:ascii="Times New Roman" w:eastAsia="Times New Roman" w:hAnsi="Times New Roman" w:cs="Times New Roman"/>
          <w:sz w:val="28"/>
          <w:szCs w:val="28"/>
          <w:lang w:eastAsia="ru-RU"/>
        </w:rPr>
        <w:t xml:space="preserve"> регламента при эксплуатации лифтов. Указанные выше административные наказания, это нарушения:</w:t>
      </w:r>
    </w:p>
    <w:p w:rsidR="00FC58C1" w:rsidRPr="00FC58C1" w:rsidRDefault="00FC58C1" w:rsidP="00FC58C1">
      <w:pPr>
        <w:pStyle w:val="a4"/>
        <w:numPr>
          <w:ilvl w:val="0"/>
          <w:numId w:val="5"/>
        </w:numPr>
        <w:spacing w:after="0" w:line="360" w:lineRule="auto"/>
        <w:jc w:val="both"/>
        <w:rPr>
          <w:rFonts w:ascii="Times New Roman" w:eastAsia="Times New Roman" w:hAnsi="Times New Roman" w:cs="Times New Roman"/>
          <w:sz w:val="28"/>
          <w:szCs w:val="28"/>
          <w:lang w:eastAsia="ru-RU"/>
        </w:rPr>
      </w:pPr>
      <w:r w:rsidRPr="00FC58C1">
        <w:rPr>
          <w:rFonts w:ascii="Times New Roman" w:eastAsia="Times New Roman" w:hAnsi="Times New Roman" w:cs="Times New Roman"/>
          <w:sz w:val="28"/>
          <w:szCs w:val="28"/>
          <w:lang w:eastAsia="ru-RU"/>
        </w:rPr>
        <w:lastRenderedPageBreak/>
        <w:t>закона о страховании – на момент проверки отсутствовал полис страхования гражданской ответственности владельца опасного объекта. (</w:t>
      </w:r>
      <w:r w:rsidRPr="00FC58C1">
        <w:rPr>
          <w:rFonts w:ascii="Times New Roman" w:hAnsi="Times New Roman" w:cs="Times New Roman"/>
          <w:sz w:val="28"/>
          <w:szCs w:val="28"/>
        </w:rPr>
        <w:t>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FC58C1">
        <w:rPr>
          <w:sz w:val="24"/>
          <w:szCs w:val="24"/>
        </w:rPr>
        <w:t>.</w:t>
      </w:r>
      <w:r w:rsidR="00AA1C91" w:rsidRPr="00FC58C1">
        <w:rPr>
          <w:rFonts w:ascii="Times New Roman" w:eastAsia="Times New Roman" w:hAnsi="Times New Roman" w:cs="Times New Roman"/>
          <w:sz w:val="28"/>
          <w:szCs w:val="28"/>
          <w:lang w:eastAsia="ru-RU"/>
        </w:rPr>
        <w:t xml:space="preserve"> </w:t>
      </w:r>
    </w:p>
    <w:p w:rsidR="00FC58C1" w:rsidRDefault="00FC58C1" w:rsidP="00FC58C1">
      <w:pPr>
        <w:pStyle w:val="a4"/>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исполнение (ненадлежащее исполнение) в срок законного предписания федерального органа исполнительной власти об устранении нарушений обязательных требований. </w:t>
      </w:r>
    </w:p>
    <w:p w:rsidR="00FC58C1" w:rsidRDefault="00FC58C1" w:rsidP="00FC58C1">
      <w:pPr>
        <w:pStyle w:val="a4"/>
        <w:spacing w:after="0" w:line="360" w:lineRule="auto"/>
        <w:ind w:left="1055"/>
        <w:jc w:val="both"/>
        <w:rPr>
          <w:rFonts w:ascii="Times New Roman" w:eastAsia="Times New Roman" w:hAnsi="Times New Roman" w:cs="Times New Roman"/>
          <w:sz w:val="28"/>
          <w:szCs w:val="28"/>
          <w:lang w:eastAsia="ru-RU"/>
        </w:rPr>
      </w:pPr>
    </w:p>
    <w:p w:rsidR="00672999" w:rsidRPr="00214DC2" w:rsidRDefault="00672999" w:rsidP="00FC58C1">
      <w:pPr>
        <w:spacing w:after="0" w:line="360" w:lineRule="auto"/>
        <w:ind w:firstLine="709"/>
        <w:jc w:val="both"/>
        <w:rPr>
          <w:rFonts w:ascii="Times New Roman" w:eastAsia="Times New Roman" w:hAnsi="Times New Roman" w:cs="Times New Roman"/>
          <w:sz w:val="28"/>
          <w:szCs w:val="28"/>
          <w:lang w:eastAsia="ru-RU"/>
        </w:rPr>
      </w:pPr>
      <w:r w:rsidRPr="00FC58C1">
        <w:rPr>
          <w:rFonts w:ascii="Times New Roman" w:eastAsia="Times New Roman" w:hAnsi="Times New Roman" w:cs="Times New Roman"/>
          <w:sz w:val="28"/>
          <w:szCs w:val="28"/>
          <w:lang w:eastAsia="ru-RU"/>
        </w:rPr>
        <w:t xml:space="preserve">Как показывает анализ результатов проверок,  наиболее часто встречающимися нарушениями требований </w:t>
      </w:r>
      <w:proofErr w:type="gramStart"/>
      <w:r w:rsidRPr="00FC58C1">
        <w:rPr>
          <w:rFonts w:ascii="Times New Roman" w:eastAsia="Times New Roman" w:hAnsi="Times New Roman" w:cs="Times New Roman"/>
          <w:sz w:val="28"/>
          <w:szCs w:val="28"/>
          <w:lang w:eastAsia="ru-RU"/>
        </w:rPr>
        <w:t>ТР</w:t>
      </w:r>
      <w:proofErr w:type="gramEnd"/>
      <w:r w:rsidRPr="00FC58C1">
        <w:rPr>
          <w:rFonts w:ascii="Times New Roman" w:eastAsia="Times New Roman" w:hAnsi="Times New Roman" w:cs="Times New Roman"/>
          <w:sz w:val="28"/>
          <w:szCs w:val="28"/>
          <w:lang w:eastAsia="ru-RU"/>
        </w:rPr>
        <w:t xml:space="preserve"> ТС «Безопасность лифтов» являются несоблюдение требований Руководства по эксплуатации лифтов в части видов и периодичности проведения регламентных работ по техническому обслуживанию лифтов и содержания лифтов в исправном состоянии в соответствии с руководством по эксплуатации лифтов, отмечается также отсутствие документации заводов-изготовителей лифтов, не выполнение условий продления срока службы лифтов, указанных в </w:t>
      </w:r>
      <w:r w:rsidRPr="00214DC2">
        <w:rPr>
          <w:rFonts w:ascii="Times New Roman" w:eastAsia="Times New Roman" w:hAnsi="Times New Roman" w:cs="Times New Roman"/>
          <w:sz w:val="28"/>
          <w:szCs w:val="28"/>
          <w:lang w:eastAsia="ru-RU"/>
        </w:rPr>
        <w:t>заключениях по результатам оценки соответствия  лифтов.</w:t>
      </w:r>
    </w:p>
    <w:p w:rsidR="00FC58C1" w:rsidRPr="00214DC2" w:rsidRDefault="00F872E4" w:rsidP="006E224C">
      <w:pPr>
        <w:spacing w:after="0" w:line="360" w:lineRule="auto"/>
        <w:ind w:firstLine="680"/>
        <w:jc w:val="both"/>
        <w:rPr>
          <w:rFonts w:ascii="Times New Roman" w:hAnsi="Times New Roman" w:cs="Times New Roman"/>
          <w:color w:val="000000"/>
          <w:spacing w:val="-1"/>
          <w:sz w:val="28"/>
          <w:szCs w:val="28"/>
        </w:rPr>
      </w:pPr>
      <w:r w:rsidRPr="00214DC2">
        <w:rPr>
          <w:rFonts w:ascii="Times New Roman" w:hAnsi="Times New Roman" w:cs="Times New Roman"/>
          <w:color w:val="000000"/>
          <w:spacing w:val="-1"/>
          <w:sz w:val="28"/>
          <w:szCs w:val="28"/>
        </w:rPr>
        <w:t>К чему могут привести нарушения – аварии на лифтах и производственный травматизм при их обслуживании и ремонте.</w:t>
      </w:r>
    </w:p>
    <w:p w:rsidR="00030699" w:rsidRDefault="00B60376" w:rsidP="006E224C">
      <w:pPr>
        <w:spacing w:after="0" w:line="360" w:lineRule="auto"/>
        <w:ind w:firstLine="680"/>
        <w:jc w:val="both"/>
        <w:rPr>
          <w:rFonts w:ascii="Times New Roman" w:hAnsi="Times New Roman" w:cs="Times New Roman"/>
          <w:color w:val="000000"/>
          <w:spacing w:val="-1"/>
          <w:sz w:val="28"/>
          <w:szCs w:val="28"/>
        </w:rPr>
      </w:pPr>
      <w:r w:rsidRPr="00214DC2">
        <w:rPr>
          <w:rFonts w:ascii="Times New Roman" w:hAnsi="Times New Roman" w:cs="Times New Roman"/>
          <w:color w:val="000000"/>
          <w:spacing w:val="-1"/>
          <w:sz w:val="28"/>
          <w:szCs w:val="28"/>
        </w:rPr>
        <w:t>Постановление</w:t>
      </w:r>
      <w:r w:rsidR="00F872E4" w:rsidRPr="00214DC2">
        <w:rPr>
          <w:rFonts w:ascii="Times New Roman" w:hAnsi="Times New Roman" w:cs="Times New Roman"/>
          <w:color w:val="000000"/>
          <w:spacing w:val="-1"/>
          <w:sz w:val="28"/>
          <w:szCs w:val="28"/>
        </w:rPr>
        <w:t>м</w:t>
      </w:r>
      <w:r w:rsidRPr="00214DC2">
        <w:rPr>
          <w:rFonts w:ascii="Times New Roman" w:hAnsi="Times New Roman" w:cs="Times New Roman"/>
          <w:color w:val="000000"/>
          <w:spacing w:val="-1"/>
          <w:sz w:val="28"/>
          <w:szCs w:val="28"/>
        </w:rPr>
        <w:t xml:space="preserve"> Правительства Российской Федерации от 23.08.2014 № 848 </w:t>
      </w:r>
      <w:r w:rsidR="00F872E4" w:rsidRPr="00214DC2">
        <w:rPr>
          <w:rFonts w:ascii="Times New Roman" w:hAnsi="Times New Roman" w:cs="Times New Roman"/>
          <w:color w:val="000000"/>
          <w:spacing w:val="-1"/>
          <w:sz w:val="28"/>
          <w:szCs w:val="28"/>
        </w:rPr>
        <w:t>утверждены</w:t>
      </w:r>
      <w:r w:rsidRPr="00214DC2">
        <w:rPr>
          <w:rFonts w:ascii="Times New Roman" w:hAnsi="Times New Roman" w:cs="Times New Roman"/>
          <w:color w:val="000000"/>
          <w:spacing w:val="-1"/>
          <w:sz w:val="28"/>
          <w:szCs w:val="28"/>
        </w:rPr>
        <w:t xml:space="preserve"> Правил</w:t>
      </w:r>
      <w:r w:rsidR="00F872E4" w:rsidRPr="00214DC2">
        <w:rPr>
          <w:rFonts w:ascii="Times New Roman" w:hAnsi="Times New Roman" w:cs="Times New Roman"/>
          <w:color w:val="000000"/>
          <w:spacing w:val="-1"/>
          <w:sz w:val="28"/>
          <w:szCs w:val="28"/>
        </w:rPr>
        <w:t>а</w:t>
      </w:r>
      <w:r w:rsidRPr="00214DC2">
        <w:rPr>
          <w:rFonts w:ascii="Times New Roman" w:hAnsi="Times New Roman" w:cs="Times New Roman"/>
          <w:color w:val="000000"/>
          <w:spacing w:val="-1"/>
          <w:sz w:val="28"/>
          <w:szCs w:val="28"/>
        </w:rPr>
        <w:t xml:space="preserve"> проведения технического расследования причин аварий на опасных объектах - лифтах, подъемных</w:t>
      </w:r>
      <w:r w:rsidRPr="00FC58C1">
        <w:rPr>
          <w:rFonts w:ascii="Times New Roman" w:hAnsi="Times New Roman" w:cs="Times New Roman"/>
          <w:color w:val="000000"/>
          <w:spacing w:val="-1"/>
          <w:sz w:val="28"/>
          <w:szCs w:val="28"/>
        </w:rPr>
        <w:t xml:space="preserve"> платформах для инвалидов, эскалаторах (за исключением эскалаторов в метрополитенах)</w:t>
      </w:r>
      <w:r w:rsidR="00F872E4">
        <w:rPr>
          <w:rFonts w:ascii="Times New Roman" w:hAnsi="Times New Roman" w:cs="Times New Roman"/>
          <w:color w:val="000000"/>
          <w:spacing w:val="-1"/>
          <w:sz w:val="28"/>
          <w:szCs w:val="28"/>
        </w:rPr>
        <w:t>. Указанные Правила</w:t>
      </w:r>
      <w:r w:rsidR="00F872E4" w:rsidRPr="00F872E4">
        <w:t xml:space="preserve"> </w:t>
      </w:r>
      <w:r w:rsidR="00F872E4" w:rsidRPr="00F872E4">
        <w:rPr>
          <w:rFonts w:ascii="Times New Roman" w:hAnsi="Times New Roman" w:cs="Times New Roman"/>
          <w:color w:val="000000"/>
          <w:spacing w:val="-1"/>
          <w:sz w:val="28"/>
          <w:szCs w:val="28"/>
        </w:rPr>
        <w:t xml:space="preserve">устанавливают порядок проведения технического расследования причин аварий, в том числе установление факта аварии и оформление акта о причинах и об обстоятельствах аварии на опасных объектах - лифтах, подъемных платформах для инвалидов, пассажирских конвейерах </w:t>
      </w:r>
      <w:r w:rsidR="00F872E4" w:rsidRPr="00F872E4">
        <w:rPr>
          <w:rFonts w:ascii="Times New Roman" w:hAnsi="Times New Roman" w:cs="Times New Roman"/>
          <w:color w:val="000000"/>
          <w:spacing w:val="-1"/>
          <w:sz w:val="28"/>
          <w:szCs w:val="28"/>
        </w:rPr>
        <w:lastRenderedPageBreak/>
        <w:t>(движущихся пешеходных дорожках), эскалаторах (за исключением эскалаторов в метрополитенах)</w:t>
      </w:r>
      <w:r w:rsidR="00F872E4">
        <w:rPr>
          <w:rFonts w:ascii="Times New Roman" w:hAnsi="Times New Roman" w:cs="Times New Roman"/>
          <w:color w:val="000000"/>
          <w:spacing w:val="-1"/>
          <w:sz w:val="28"/>
          <w:szCs w:val="28"/>
        </w:rPr>
        <w:t>.</w:t>
      </w:r>
    </w:p>
    <w:p w:rsidR="00F872E4" w:rsidRDefault="00F872E4" w:rsidP="006E224C">
      <w:pPr>
        <w:spacing w:after="0" w:line="360" w:lineRule="auto"/>
        <w:ind w:firstLine="68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Несколько примеров:</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27 января 2016 г. произошла авария на опасном объекте (лифте) ООО «</w:t>
      </w:r>
      <w:proofErr w:type="spellStart"/>
      <w:r w:rsidRPr="00F872E4">
        <w:rPr>
          <w:rFonts w:ascii="Times New Roman" w:hAnsi="Times New Roman" w:cs="Times New Roman"/>
          <w:color w:val="000000"/>
          <w:spacing w:val="-1"/>
          <w:sz w:val="28"/>
          <w:szCs w:val="28"/>
        </w:rPr>
        <w:t>СтройЛинк</w:t>
      </w:r>
      <w:proofErr w:type="spellEnd"/>
      <w:r w:rsidRPr="00F872E4">
        <w:rPr>
          <w:rFonts w:ascii="Times New Roman" w:hAnsi="Times New Roman" w:cs="Times New Roman"/>
          <w:color w:val="000000"/>
          <w:spacing w:val="-1"/>
          <w:sz w:val="28"/>
          <w:szCs w:val="28"/>
        </w:rPr>
        <w:t xml:space="preserve">-Сервис» (Санкт-Петербург) в результате </w:t>
      </w:r>
      <w:proofErr w:type="gramStart"/>
      <w:r w:rsidRPr="00F872E4">
        <w:rPr>
          <w:rFonts w:ascii="Times New Roman" w:hAnsi="Times New Roman" w:cs="Times New Roman"/>
          <w:color w:val="000000"/>
          <w:spacing w:val="-1"/>
          <w:sz w:val="28"/>
          <w:szCs w:val="28"/>
        </w:rPr>
        <w:t>которой</w:t>
      </w:r>
      <w:proofErr w:type="gramEnd"/>
      <w:r w:rsidRPr="00F872E4">
        <w:rPr>
          <w:rFonts w:ascii="Times New Roman" w:hAnsi="Times New Roman" w:cs="Times New Roman"/>
          <w:color w:val="000000"/>
          <w:spacing w:val="-1"/>
          <w:sz w:val="28"/>
          <w:szCs w:val="28"/>
        </w:rPr>
        <w:t xml:space="preserve"> получил смертельную травму один человек. Около 15 часов 50 минут группа учащихся школы, состоящая из 4-х человек, находясь на 12 этаже многоквартирного дома по адресу: Санкт-Петербург, ул. </w:t>
      </w:r>
      <w:proofErr w:type="gramStart"/>
      <w:r w:rsidRPr="00F872E4">
        <w:rPr>
          <w:rFonts w:ascii="Times New Roman" w:hAnsi="Times New Roman" w:cs="Times New Roman"/>
          <w:color w:val="000000"/>
          <w:spacing w:val="-1"/>
          <w:sz w:val="28"/>
          <w:szCs w:val="28"/>
        </w:rPr>
        <w:t>Туристская</w:t>
      </w:r>
      <w:proofErr w:type="gramEnd"/>
      <w:r w:rsidRPr="00F872E4">
        <w:rPr>
          <w:rFonts w:ascii="Times New Roman" w:hAnsi="Times New Roman" w:cs="Times New Roman"/>
          <w:color w:val="000000"/>
          <w:spacing w:val="-1"/>
          <w:sz w:val="28"/>
          <w:szCs w:val="28"/>
        </w:rPr>
        <w:t>, д. 11, корп. 1, нажали кнопку вызова лифта. На посадочную площадку 12 этажа прибыла кабина пассажирского лифта зав. № 137985 (пассажирский лифт ЛП-0401БМ, грузоподъёмность 400 кг</w:t>
      </w:r>
      <w:proofErr w:type="gramStart"/>
      <w:r w:rsidRPr="00F872E4">
        <w:rPr>
          <w:rFonts w:ascii="Times New Roman" w:hAnsi="Times New Roman" w:cs="Times New Roman"/>
          <w:color w:val="000000"/>
          <w:spacing w:val="-1"/>
          <w:sz w:val="28"/>
          <w:szCs w:val="28"/>
        </w:rPr>
        <w:t xml:space="preserve">., </w:t>
      </w:r>
      <w:proofErr w:type="gramEnd"/>
      <w:r w:rsidRPr="00F872E4">
        <w:rPr>
          <w:rFonts w:ascii="Times New Roman" w:hAnsi="Times New Roman" w:cs="Times New Roman"/>
          <w:color w:val="000000"/>
          <w:spacing w:val="-1"/>
          <w:sz w:val="28"/>
          <w:szCs w:val="28"/>
        </w:rPr>
        <w:t>количество остановок – 12, предприятие изготовитель – РУП Завод «</w:t>
      </w:r>
      <w:proofErr w:type="spellStart"/>
      <w:r w:rsidRPr="00F872E4">
        <w:rPr>
          <w:rFonts w:ascii="Times New Roman" w:hAnsi="Times New Roman" w:cs="Times New Roman"/>
          <w:color w:val="000000"/>
          <w:spacing w:val="-1"/>
          <w:sz w:val="28"/>
          <w:szCs w:val="28"/>
        </w:rPr>
        <w:t>Могилевлифтмаш</w:t>
      </w:r>
      <w:proofErr w:type="spellEnd"/>
      <w:r w:rsidRPr="00F872E4">
        <w:rPr>
          <w:rFonts w:ascii="Times New Roman" w:hAnsi="Times New Roman" w:cs="Times New Roman"/>
          <w:color w:val="000000"/>
          <w:spacing w:val="-1"/>
          <w:sz w:val="28"/>
          <w:szCs w:val="28"/>
        </w:rPr>
        <w:t xml:space="preserve">», изготовлен в мае 2011 года), войдя в которую и нажав кнопку приказа первого этажа, они направились вниз. Во время движения кабины вниз произошла её остановка между седьмым и восьмым этажами. Из </w:t>
      </w:r>
      <w:proofErr w:type="gramStart"/>
      <w:r w:rsidRPr="00F872E4">
        <w:rPr>
          <w:rFonts w:ascii="Times New Roman" w:hAnsi="Times New Roman" w:cs="Times New Roman"/>
          <w:color w:val="000000"/>
          <w:spacing w:val="-1"/>
          <w:sz w:val="28"/>
          <w:szCs w:val="28"/>
        </w:rPr>
        <w:t>объяснений</w:t>
      </w:r>
      <w:proofErr w:type="gramEnd"/>
      <w:r w:rsidRPr="00F872E4">
        <w:rPr>
          <w:rFonts w:ascii="Times New Roman" w:hAnsi="Times New Roman" w:cs="Times New Roman"/>
          <w:color w:val="000000"/>
          <w:spacing w:val="-1"/>
          <w:sz w:val="28"/>
          <w:szCs w:val="28"/>
        </w:rPr>
        <w:t xml:space="preserve"> находившихся в лифте пассажиров следует, что они нажали кнопку вызова диспетчера, но ответа не поступило. После чего, одним из пассажиров, была предпринята попытка самостоятельно покинуть кабину остановившегося лифта. Для этого он, приложив усилия, собственноручно открыл двери кабины и предпринял попытку открыть двери шахты восьмого этажа, однако, это ему это не удалось. После этого он начал открывать двери шахты седьмого этажа, где имелся доступ к замкам дверей шахты, что и позволило ему их открыть. Через образовавшийся проем между полом кабины лифта и верхом портала дверей шахты седьмого этажа он начал спускаться на седьмой этаж ногами вперед. Приземлившись на пол площадки седьмого этажа и потеряв равновесие, подросток упал в проем под кабиной в приямок шахты лифта, в результате чего получил смертельную травму. </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Причины аварии:</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lastRenderedPageBreak/>
        <w:t xml:space="preserve"> - отсутствие предусмотренного конструкцией лифта вертикального щита (фартука) под порогом кабины, установленного заподлицо с передней кромкой порога, высотой не менее 750 мм; </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ненадлежащая работа механизма привода дверей кабины, позволившая пассажирам самостоятельно раскрывать створки дверей кабины вне зоны этажных остановок лифта;</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ненадлежащая организация проведения осмотра и технического обслуживания лифта в соответствии с руководством по эксплуатации изготовителя;</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xml:space="preserve">- отсутствие у владельца лифта и в организации, производящей техническое обслуживание, руководства по эксплуатации изготовителя лифта; </w:t>
      </w:r>
    </w:p>
    <w:p w:rsid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xml:space="preserve">- отсутствие в кабине лифта правил пользования лифтом, информирующих пассажиров </w:t>
      </w:r>
      <w:proofErr w:type="gramStart"/>
      <w:r w:rsidRPr="00F872E4">
        <w:rPr>
          <w:rFonts w:ascii="Times New Roman" w:hAnsi="Times New Roman" w:cs="Times New Roman"/>
          <w:color w:val="000000"/>
          <w:spacing w:val="-1"/>
          <w:sz w:val="28"/>
          <w:szCs w:val="28"/>
        </w:rPr>
        <w:t>лифта</w:t>
      </w:r>
      <w:proofErr w:type="gramEnd"/>
      <w:r w:rsidRPr="00F872E4">
        <w:rPr>
          <w:rFonts w:ascii="Times New Roman" w:hAnsi="Times New Roman" w:cs="Times New Roman"/>
          <w:color w:val="000000"/>
          <w:spacing w:val="-1"/>
          <w:sz w:val="28"/>
          <w:szCs w:val="28"/>
        </w:rPr>
        <w:t xml:space="preserve"> в том числе о действиях при неисправности лифта.</w:t>
      </w:r>
    </w:p>
    <w:p w:rsidR="00214DC2" w:rsidRDefault="00214DC2" w:rsidP="00F872E4">
      <w:pPr>
        <w:spacing w:after="0" w:line="360" w:lineRule="auto"/>
        <w:ind w:firstLine="680"/>
        <w:jc w:val="both"/>
        <w:rPr>
          <w:rFonts w:ascii="Times New Roman" w:hAnsi="Times New Roman" w:cs="Times New Roman"/>
          <w:color w:val="000000"/>
          <w:spacing w:val="-1"/>
          <w:sz w:val="28"/>
          <w:szCs w:val="28"/>
        </w:rPr>
      </w:pP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xml:space="preserve">09 февраля 2016 г. произошла авария на опасном объекте (лифте) ТСЖ «Просвещения 102» (Санкт-Петербург) в результате </w:t>
      </w:r>
      <w:proofErr w:type="gramStart"/>
      <w:r w:rsidRPr="00F872E4">
        <w:rPr>
          <w:rFonts w:ascii="Times New Roman" w:hAnsi="Times New Roman" w:cs="Times New Roman"/>
          <w:color w:val="000000"/>
          <w:spacing w:val="-1"/>
          <w:sz w:val="28"/>
          <w:szCs w:val="28"/>
        </w:rPr>
        <w:t>которой</w:t>
      </w:r>
      <w:proofErr w:type="gramEnd"/>
      <w:r w:rsidRPr="00F872E4">
        <w:rPr>
          <w:rFonts w:ascii="Times New Roman" w:hAnsi="Times New Roman" w:cs="Times New Roman"/>
          <w:color w:val="000000"/>
          <w:spacing w:val="-1"/>
          <w:sz w:val="28"/>
          <w:szCs w:val="28"/>
        </w:rPr>
        <w:t xml:space="preserve"> получил вред здоровью один человек. В 18 часов 58 минут жилец дома </w:t>
      </w:r>
      <w:proofErr w:type="spellStart"/>
      <w:r w:rsidRPr="00F872E4">
        <w:rPr>
          <w:rFonts w:ascii="Times New Roman" w:hAnsi="Times New Roman" w:cs="Times New Roman"/>
          <w:color w:val="000000"/>
          <w:spacing w:val="-1"/>
          <w:sz w:val="28"/>
          <w:szCs w:val="28"/>
        </w:rPr>
        <w:t>Терешин</w:t>
      </w:r>
      <w:proofErr w:type="spellEnd"/>
      <w:r w:rsidRPr="00F872E4">
        <w:rPr>
          <w:rFonts w:ascii="Times New Roman" w:hAnsi="Times New Roman" w:cs="Times New Roman"/>
          <w:color w:val="000000"/>
          <w:spacing w:val="-1"/>
          <w:sz w:val="28"/>
          <w:szCs w:val="28"/>
        </w:rPr>
        <w:t xml:space="preserve"> А.А. вместе с семьей (двое взрослых и три ребенка) вошел в </w:t>
      </w:r>
      <w:proofErr w:type="gramStart"/>
      <w:r w:rsidRPr="00F872E4">
        <w:rPr>
          <w:rFonts w:ascii="Times New Roman" w:hAnsi="Times New Roman" w:cs="Times New Roman"/>
          <w:color w:val="000000"/>
          <w:spacing w:val="-1"/>
          <w:sz w:val="28"/>
          <w:szCs w:val="28"/>
        </w:rPr>
        <w:t>парадную</w:t>
      </w:r>
      <w:proofErr w:type="gramEnd"/>
      <w:r w:rsidRPr="00F872E4">
        <w:rPr>
          <w:rFonts w:ascii="Times New Roman" w:hAnsi="Times New Roman" w:cs="Times New Roman"/>
          <w:color w:val="000000"/>
          <w:spacing w:val="-1"/>
          <w:sz w:val="28"/>
          <w:szCs w:val="28"/>
        </w:rPr>
        <w:t xml:space="preserve"> № 3 многоквартирного дома по адресу: Санкт-Петербург, пр. Просвещения, д. 102. Находясь на посадочной площадке первого этажа, пассажиры нажали кнопку вызова лифта рег. № 039027. На основании имеющейся видеозаписи можно установить, что в 18 ч. 59 мин. 16 сек. двери лифта начали открываться, при этом первым в лифт вошел один из детей, не дождавшись полного открытия дверей. Дойдя до положения, визуально соответствующего полному открытию, двери лифта немедленно (без задержки по времени) начали закрываться. В этот момент в кабине лифта находился один ребенок, а остальные люди, включая </w:t>
      </w:r>
      <w:proofErr w:type="spellStart"/>
      <w:r w:rsidRPr="00F872E4">
        <w:rPr>
          <w:rFonts w:ascii="Times New Roman" w:hAnsi="Times New Roman" w:cs="Times New Roman"/>
          <w:color w:val="000000"/>
          <w:spacing w:val="-1"/>
          <w:sz w:val="28"/>
          <w:szCs w:val="28"/>
        </w:rPr>
        <w:t>Терешина</w:t>
      </w:r>
      <w:proofErr w:type="spellEnd"/>
      <w:r w:rsidRPr="00F872E4">
        <w:rPr>
          <w:rFonts w:ascii="Times New Roman" w:hAnsi="Times New Roman" w:cs="Times New Roman"/>
          <w:color w:val="000000"/>
          <w:spacing w:val="-1"/>
          <w:sz w:val="28"/>
          <w:szCs w:val="28"/>
        </w:rPr>
        <w:t xml:space="preserve"> А.А., находились на этажной (посадочной) площадке. Увидев, что дверь лифта закрывается, а ребенок </w:t>
      </w:r>
      <w:r w:rsidRPr="00F872E4">
        <w:rPr>
          <w:rFonts w:ascii="Times New Roman" w:hAnsi="Times New Roman" w:cs="Times New Roman"/>
          <w:color w:val="000000"/>
          <w:spacing w:val="-1"/>
          <w:sz w:val="28"/>
          <w:szCs w:val="28"/>
        </w:rPr>
        <w:lastRenderedPageBreak/>
        <w:t xml:space="preserve">находится в лифте, </w:t>
      </w:r>
      <w:proofErr w:type="spellStart"/>
      <w:r w:rsidRPr="00F872E4">
        <w:rPr>
          <w:rFonts w:ascii="Times New Roman" w:hAnsi="Times New Roman" w:cs="Times New Roman"/>
          <w:color w:val="000000"/>
          <w:spacing w:val="-1"/>
          <w:sz w:val="28"/>
          <w:szCs w:val="28"/>
        </w:rPr>
        <w:t>Терешин</w:t>
      </w:r>
      <w:proofErr w:type="spellEnd"/>
      <w:r w:rsidRPr="00F872E4">
        <w:rPr>
          <w:rFonts w:ascii="Times New Roman" w:hAnsi="Times New Roman" w:cs="Times New Roman"/>
          <w:color w:val="000000"/>
          <w:spacing w:val="-1"/>
          <w:sz w:val="28"/>
          <w:szCs w:val="28"/>
        </w:rPr>
        <w:t xml:space="preserve"> А.А. предпринял попытку остановить движение приводной створки двери лифта правой рукой, однако, приводная створка продолжила движение. Правая рука </w:t>
      </w:r>
      <w:proofErr w:type="spellStart"/>
      <w:r w:rsidRPr="00F872E4">
        <w:rPr>
          <w:rFonts w:ascii="Times New Roman" w:hAnsi="Times New Roman" w:cs="Times New Roman"/>
          <w:color w:val="000000"/>
          <w:spacing w:val="-1"/>
          <w:sz w:val="28"/>
          <w:szCs w:val="28"/>
        </w:rPr>
        <w:t>Терешина</w:t>
      </w:r>
      <w:proofErr w:type="spellEnd"/>
      <w:r w:rsidRPr="00F872E4">
        <w:rPr>
          <w:rFonts w:ascii="Times New Roman" w:hAnsi="Times New Roman" w:cs="Times New Roman"/>
          <w:color w:val="000000"/>
          <w:spacing w:val="-1"/>
          <w:sz w:val="28"/>
          <w:szCs w:val="28"/>
        </w:rPr>
        <w:t xml:space="preserve"> А.А. оказалась зажата между створками дверей лифта и находилась в таком состоянии около минуты. После того, как </w:t>
      </w:r>
      <w:proofErr w:type="spellStart"/>
      <w:r w:rsidRPr="00F872E4">
        <w:rPr>
          <w:rFonts w:ascii="Times New Roman" w:hAnsi="Times New Roman" w:cs="Times New Roman"/>
          <w:color w:val="000000"/>
          <w:spacing w:val="-1"/>
          <w:sz w:val="28"/>
          <w:szCs w:val="28"/>
        </w:rPr>
        <w:t>Терешину</w:t>
      </w:r>
      <w:proofErr w:type="spellEnd"/>
      <w:r w:rsidRPr="00F872E4">
        <w:rPr>
          <w:rFonts w:ascii="Times New Roman" w:hAnsi="Times New Roman" w:cs="Times New Roman"/>
          <w:color w:val="000000"/>
          <w:spacing w:val="-1"/>
          <w:sz w:val="28"/>
          <w:szCs w:val="28"/>
        </w:rPr>
        <w:t xml:space="preserve"> А.А. удалось освободить руку, двери лифта остались в не полностью закрытом положении, а приводная створка не двигалась. Открыв дополнительную створку дверей (открываемую вручную при погрузке крупногабаритных грузов), жильцам дома удалось освободить из кабины лифта находившегося там ребенка. </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xml:space="preserve">В соответствии с представленной медицинской справкой </w:t>
      </w:r>
      <w:proofErr w:type="spellStart"/>
      <w:r w:rsidRPr="00F872E4">
        <w:rPr>
          <w:rFonts w:ascii="Times New Roman" w:hAnsi="Times New Roman" w:cs="Times New Roman"/>
          <w:color w:val="000000"/>
          <w:spacing w:val="-1"/>
          <w:sz w:val="28"/>
          <w:szCs w:val="28"/>
        </w:rPr>
        <w:t>Терешин</w:t>
      </w:r>
      <w:proofErr w:type="spellEnd"/>
      <w:r w:rsidRPr="00F872E4">
        <w:rPr>
          <w:rFonts w:ascii="Times New Roman" w:hAnsi="Times New Roman" w:cs="Times New Roman"/>
          <w:color w:val="000000"/>
          <w:spacing w:val="-1"/>
          <w:sz w:val="28"/>
          <w:szCs w:val="28"/>
        </w:rPr>
        <w:t xml:space="preserve"> А.А. получил ушиб тканей правого предплечья, невропатию.</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Причины аварии:</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ненадлежащая работа привода дверей кабины, выразившаяся в самопроизвольном закрывании дверей лифта и недопустимом силовом воздействии закрывающейся створки двери на препятствие;</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ненадлежащая организация проведения технического обслуживания и ремонта лифта в соответствии с руководством по эксплуатации изготовителя;</w:t>
      </w:r>
    </w:p>
    <w:p w:rsid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xml:space="preserve">- ненадлежащее содержание общего имущества в многоквартирном </w:t>
      </w:r>
      <w:proofErr w:type="gramStart"/>
      <w:r w:rsidRPr="00F872E4">
        <w:rPr>
          <w:rFonts w:ascii="Times New Roman" w:hAnsi="Times New Roman" w:cs="Times New Roman"/>
          <w:color w:val="000000"/>
          <w:spacing w:val="-1"/>
          <w:sz w:val="28"/>
          <w:szCs w:val="28"/>
        </w:rPr>
        <w:t>доме</w:t>
      </w:r>
      <w:proofErr w:type="gramEnd"/>
      <w:r w:rsidRPr="00F872E4">
        <w:rPr>
          <w:rFonts w:ascii="Times New Roman" w:hAnsi="Times New Roman" w:cs="Times New Roman"/>
          <w:color w:val="000000"/>
          <w:spacing w:val="-1"/>
          <w:sz w:val="28"/>
          <w:szCs w:val="28"/>
        </w:rPr>
        <w:t xml:space="preserve"> в том числе лифта ПГП-0621М заводской № 98074, путем организации и проведения ежесменных осмотров лифта в соответствии с руководством по эксплуатации, контроль за проведением работ по техническому обслуживанию и ремонту лифта.</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20 апреля 2017</w:t>
      </w:r>
      <w:r>
        <w:rPr>
          <w:rFonts w:ascii="Times New Roman" w:hAnsi="Times New Roman" w:cs="Times New Roman"/>
          <w:color w:val="000000"/>
          <w:spacing w:val="-1"/>
          <w:sz w:val="28"/>
          <w:szCs w:val="28"/>
        </w:rPr>
        <w:t xml:space="preserve"> </w:t>
      </w:r>
      <w:r w:rsidRPr="00F872E4">
        <w:rPr>
          <w:rFonts w:ascii="Times New Roman" w:hAnsi="Times New Roman" w:cs="Times New Roman"/>
          <w:color w:val="000000"/>
          <w:spacing w:val="-1"/>
          <w:sz w:val="28"/>
          <w:szCs w:val="28"/>
        </w:rPr>
        <w:t>года в АО «Норд лифт»</w:t>
      </w:r>
      <w:r>
        <w:rPr>
          <w:rFonts w:ascii="Times New Roman" w:hAnsi="Times New Roman" w:cs="Times New Roman"/>
          <w:color w:val="000000"/>
          <w:spacing w:val="-1"/>
          <w:sz w:val="28"/>
          <w:szCs w:val="28"/>
        </w:rPr>
        <w:t xml:space="preserve"> (Архангельск)</w:t>
      </w:r>
      <w:r w:rsidRPr="00F872E4">
        <w:rPr>
          <w:rFonts w:ascii="Times New Roman" w:hAnsi="Times New Roman" w:cs="Times New Roman"/>
          <w:color w:val="000000"/>
          <w:spacing w:val="-1"/>
          <w:sz w:val="28"/>
          <w:szCs w:val="28"/>
        </w:rPr>
        <w:t>. Указанная организация занимается техническим обслуживанием и ремонтом лифтов. При выполнении работ  по замене тяговых ремней на пассажирском лифте «</w:t>
      </w:r>
      <w:proofErr w:type="spellStart"/>
      <w:r w:rsidRPr="00F872E4">
        <w:rPr>
          <w:rFonts w:ascii="Times New Roman" w:hAnsi="Times New Roman" w:cs="Times New Roman"/>
          <w:color w:val="000000"/>
          <w:spacing w:val="-1"/>
          <w:sz w:val="28"/>
          <w:szCs w:val="28"/>
        </w:rPr>
        <w:t>New</w:t>
      </w:r>
      <w:proofErr w:type="spellEnd"/>
      <w:r w:rsidRPr="00F872E4">
        <w:rPr>
          <w:rFonts w:ascii="Times New Roman" w:hAnsi="Times New Roman" w:cs="Times New Roman"/>
          <w:color w:val="000000"/>
          <w:spacing w:val="-1"/>
          <w:sz w:val="28"/>
          <w:szCs w:val="28"/>
        </w:rPr>
        <w:t xml:space="preserve"> </w:t>
      </w:r>
      <w:proofErr w:type="spellStart"/>
      <w:r w:rsidRPr="00F872E4">
        <w:rPr>
          <w:rFonts w:ascii="Times New Roman" w:hAnsi="Times New Roman" w:cs="Times New Roman"/>
          <w:color w:val="000000"/>
          <w:spacing w:val="-1"/>
          <w:sz w:val="28"/>
          <w:szCs w:val="28"/>
        </w:rPr>
        <w:t>Equipment</w:t>
      </w:r>
      <w:proofErr w:type="spellEnd"/>
      <w:r w:rsidRPr="00F872E4">
        <w:rPr>
          <w:rFonts w:ascii="Times New Roman" w:hAnsi="Times New Roman" w:cs="Times New Roman"/>
          <w:color w:val="000000"/>
          <w:spacing w:val="-1"/>
          <w:sz w:val="28"/>
          <w:szCs w:val="28"/>
        </w:rPr>
        <w:t xml:space="preserve"> </w:t>
      </w:r>
      <w:proofErr w:type="spellStart"/>
      <w:r w:rsidRPr="00F872E4">
        <w:rPr>
          <w:rFonts w:ascii="Times New Roman" w:hAnsi="Times New Roman" w:cs="Times New Roman"/>
          <w:color w:val="000000"/>
          <w:spacing w:val="-1"/>
          <w:sz w:val="28"/>
          <w:szCs w:val="28"/>
        </w:rPr>
        <w:t>Center</w:t>
      </w:r>
      <w:proofErr w:type="spellEnd"/>
      <w:r w:rsidRPr="00F872E4">
        <w:rPr>
          <w:rFonts w:ascii="Times New Roman" w:hAnsi="Times New Roman" w:cs="Times New Roman"/>
          <w:color w:val="000000"/>
          <w:spacing w:val="-1"/>
          <w:sz w:val="28"/>
          <w:szCs w:val="28"/>
        </w:rPr>
        <w:t xml:space="preserve">» OTIS, </w:t>
      </w:r>
      <w:proofErr w:type="spellStart"/>
      <w:r w:rsidRPr="00F872E4">
        <w:rPr>
          <w:rFonts w:ascii="Times New Roman" w:hAnsi="Times New Roman" w:cs="Times New Roman"/>
          <w:color w:val="000000"/>
          <w:spacing w:val="-1"/>
          <w:sz w:val="28"/>
          <w:szCs w:val="28"/>
        </w:rPr>
        <w:t>Gien</w:t>
      </w:r>
      <w:proofErr w:type="spellEnd"/>
      <w:r w:rsidRPr="00F872E4">
        <w:rPr>
          <w:rFonts w:ascii="Times New Roman" w:hAnsi="Times New Roman" w:cs="Times New Roman"/>
          <w:color w:val="000000"/>
          <w:spacing w:val="-1"/>
          <w:sz w:val="28"/>
          <w:szCs w:val="28"/>
        </w:rPr>
        <w:t xml:space="preserve">, </w:t>
      </w:r>
      <w:proofErr w:type="spellStart"/>
      <w:r w:rsidRPr="00F872E4">
        <w:rPr>
          <w:rFonts w:ascii="Times New Roman" w:hAnsi="Times New Roman" w:cs="Times New Roman"/>
          <w:color w:val="000000"/>
          <w:spacing w:val="-1"/>
          <w:sz w:val="28"/>
          <w:szCs w:val="28"/>
        </w:rPr>
        <w:t>France</w:t>
      </w:r>
      <w:proofErr w:type="spellEnd"/>
      <w:r w:rsidRPr="00F872E4">
        <w:rPr>
          <w:rFonts w:ascii="Times New Roman" w:hAnsi="Times New Roman" w:cs="Times New Roman"/>
          <w:color w:val="000000"/>
          <w:spacing w:val="-1"/>
          <w:sz w:val="28"/>
          <w:szCs w:val="28"/>
        </w:rPr>
        <w:t>, г/</w:t>
      </w:r>
      <w:proofErr w:type="gramStart"/>
      <w:r w:rsidRPr="00F872E4">
        <w:rPr>
          <w:rFonts w:ascii="Times New Roman" w:hAnsi="Times New Roman" w:cs="Times New Roman"/>
          <w:color w:val="000000"/>
          <w:spacing w:val="-1"/>
          <w:sz w:val="28"/>
          <w:szCs w:val="28"/>
        </w:rPr>
        <w:t>п</w:t>
      </w:r>
      <w:proofErr w:type="gramEnd"/>
      <w:r w:rsidRPr="00F872E4">
        <w:rPr>
          <w:rFonts w:ascii="Times New Roman" w:hAnsi="Times New Roman" w:cs="Times New Roman"/>
          <w:color w:val="000000"/>
          <w:spacing w:val="-1"/>
          <w:sz w:val="28"/>
          <w:szCs w:val="28"/>
        </w:rPr>
        <w:t xml:space="preserve"> 1000 кг, 2010 года изготовления  в жилом доме по адресу:  г. Архангельск, пр. </w:t>
      </w:r>
      <w:proofErr w:type="gramStart"/>
      <w:r w:rsidRPr="00F872E4">
        <w:rPr>
          <w:rFonts w:ascii="Times New Roman" w:hAnsi="Times New Roman" w:cs="Times New Roman"/>
          <w:color w:val="000000"/>
          <w:spacing w:val="-1"/>
          <w:sz w:val="28"/>
          <w:szCs w:val="28"/>
        </w:rPr>
        <w:t xml:space="preserve">Троицкий, д.91, корпус 1, подъезд 1  в шахте лифта  был травмирован электромеханик </w:t>
      </w:r>
      <w:proofErr w:type="spellStart"/>
      <w:r w:rsidRPr="00F872E4">
        <w:rPr>
          <w:rFonts w:ascii="Times New Roman" w:hAnsi="Times New Roman" w:cs="Times New Roman"/>
          <w:color w:val="000000"/>
          <w:spacing w:val="-1"/>
          <w:sz w:val="28"/>
          <w:szCs w:val="28"/>
        </w:rPr>
        <w:t>Лавриновский</w:t>
      </w:r>
      <w:proofErr w:type="spellEnd"/>
      <w:r w:rsidRPr="00F872E4">
        <w:rPr>
          <w:rFonts w:ascii="Times New Roman" w:hAnsi="Times New Roman" w:cs="Times New Roman"/>
          <w:color w:val="000000"/>
          <w:spacing w:val="-1"/>
          <w:sz w:val="28"/>
          <w:szCs w:val="28"/>
        </w:rPr>
        <w:t xml:space="preserve"> Л.А.  После замены тяговых ремней,  при демонтаже электромехаником </w:t>
      </w:r>
      <w:proofErr w:type="spellStart"/>
      <w:r w:rsidRPr="00F872E4">
        <w:rPr>
          <w:rFonts w:ascii="Times New Roman" w:hAnsi="Times New Roman" w:cs="Times New Roman"/>
          <w:color w:val="000000"/>
          <w:spacing w:val="-1"/>
          <w:sz w:val="28"/>
          <w:szCs w:val="28"/>
        </w:rPr>
        <w:t>Лавриновским</w:t>
      </w:r>
      <w:proofErr w:type="spellEnd"/>
      <w:r w:rsidRPr="00F872E4">
        <w:rPr>
          <w:rFonts w:ascii="Times New Roman" w:hAnsi="Times New Roman" w:cs="Times New Roman"/>
          <w:color w:val="000000"/>
          <w:spacing w:val="-1"/>
          <w:sz w:val="28"/>
          <w:szCs w:val="28"/>
        </w:rPr>
        <w:t xml:space="preserve"> Л.А. опорного бруса противовеса в </w:t>
      </w:r>
      <w:r w:rsidRPr="00F872E4">
        <w:rPr>
          <w:rFonts w:ascii="Times New Roman" w:hAnsi="Times New Roman" w:cs="Times New Roman"/>
          <w:color w:val="000000"/>
          <w:spacing w:val="-1"/>
          <w:sz w:val="28"/>
          <w:szCs w:val="28"/>
        </w:rPr>
        <w:lastRenderedPageBreak/>
        <w:t>приямке, другой электромеханик, который находился на крыше кабины лифта,  привёл в действие кабину лифта вверх,  а противовес кабины соответственно пошел вниз.</w:t>
      </w:r>
      <w:proofErr w:type="gramEnd"/>
      <w:r w:rsidRPr="00F872E4">
        <w:rPr>
          <w:rFonts w:ascii="Times New Roman" w:hAnsi="Times New Roman" w:cs="Times New Roman"/>
          <w:color w:val="000000"/>
          <w:spacing w:val="-1"/>
          <w:sz w:val="28"/>
          <w:szCs w:val="28"/>
        </w:rPr>
        <w:t xml:space="preserve"> В результате этих действий  голова электромеханика АО «Норд лифт» </w:t>
      </w:r>
      <w:proofErr w:type="spellStart"/>
      <w:r w:rsidRPr="00F872E4">
        <w:rPr>
          <w:rFonts w:ascii="Times New Roman" w:hAnsi="Times New Roman" w:cs="Times New Roman"/>
          <w:color w:val="000000"/>
          <w:spacing w:val="-1"/>
          <w:sz w:val="28"/>
          <w:szCs w:val="28"/>
        </w:rPr>
        <w:t>Лавриновского</w:t>
      </w:r>
      <w:proofErr w:type="spellEnd"/>
      <w:r w:rsidRPr="00F872E4">
        <w:rPr>
          <w:rFonts w:ascii="Times New Roman" w:hAnsi="Times New Roman" w:cs="Times New Roman"/>
          <w:color w:val="000000"/>
          <w:spacing w:val="-1"/>
          <w:sz w:val="28"/>
          <w:szCs w:val="28"/>
        </w:rPr>
        <w:t xml:space="preserve"> Л.А. была зажата между противовесом и ограждением противовеса из листового металла.</w:t>
      </w:r>
    </w:p>
    <w:p w:rsidR="00214DC2" w:rsidRDefault="00214DC2" w:rsidP="00F872E4">
      <w:pPr>
        <w:spacing w:after="0" w:line="360" w:lineRule="auto"/>
        <w:ind w:firstLine="680"/>
        <w:jc w:val="both"/>
        <w:rPr>
          <w:rFonts w:ascii="Times New Roman" w:hAnsi="Times New Roman" w:cs="Times New Roman"/>
          <w:color w:val="000000"/>
          <w:spacing w:val="-1"/>
          <w:sz w:val="28"/>
          <w:szCs w:val="28"/>
        </w:rPr>
      </w:pP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Причины несчастного случая:</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проведение ремонтных работ по замене тяговых ремней при не выключенном выключателе цепи управления, находящемся в приямке шахты лифта, при закрытых дверях шахты лифта нижнего этажа, при не отключенном вводном устройстве.</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проведение ремонтных работ по замене тяговых ремней электромеханиками, находясь одновременно в двух уровнях: на кабине и в приямке;</w:t>
      </w:r>
    </w:p>
    <w:p w:rsidR="00F872E4" w:rsidRP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перемещение лифта в момент нахождения людей в приямке;</w:t>
      </w:r>
    </w:p>
    <w:p w:rsidR="00F872E4" w:rsidRDefault="00F872E4" w:rsidP="00F872E4">
      <w:pPr>
        <w:spacing w:after="0" w:line="360" w:lineRule="auto"/>
        <w:ind w:firstLine="680"/>
        <w:jc w:val="both"/>
        <w:rPr>
          <w:rFonts w:ascii="Times New Roman" w:hAnsi="Times New Roman" w:cs="Times New Roman"/>
          <w:color w:val="000000"/>
          <w:spacing w:val="-1"/>
          <w:sz w:val="28"/>
          <w:szCs w:val="28"/>
        </w:rPr>
      </w:pPr>
      <w:r w:rsidRPr="00F872E4">
        <w:rPr>
          <w:rFonts w:ascii="Times New Roman" w:hAnsi="Times New Roman" w:cs="Times New Roman"/>
          <w:color w:val="000000"/>
          <w:spacing w:val="-1"/>
          <w:sz w:val="28"/>
          <w:szCs w:val="28"/>
        </w:rPr>
        <w:t xml:space="preserve">- недостаточный контроль за исполнением работниками требований охраны труда, трудовой и производственной дисциплины, ненадлежащем </w:t>
      </w:r>
      <w:proofErr w:type="gramStart"/>
      <w:r w:rsidRPr="00F872E4">
        <w:rPr>
          <w:rFonts w:ascii="Times New Roman" w:hAnsi="Times New Roman" w:cs="Times New Roman"/>
          <w:color w:val="000000"/>
          <w:spacing w:val="-1"/>
          <w:sz w:val="28"/>
          <w:szCs w:val="28"/>
        </w:rPr>
        <w:t>контроле</w:t>
      </w:r>
      <w:proofErr w:type="gramEnd"/>
      <w:r w:rsidRPr="00F872E4">
        <w:rPr>
          <w:rFonts w:ascii="Times New Roman" w:hAnsi="Times New Roman" w:cs="Times New Roman"/>
          <w:color w:val="000000"/>
          <w:spacing w:val="-1"/>
          <w:sz w:val="28"/>
          <w:szCs w:val="28"/>
        </w:rPr>
        <w:t xml:space="preserve"> за применением средств индивидуальной защиты (защитной каски) начальником участка АО «Норд лифт».</w:t>
      </w:r>
    </w:p>
    <w:p w:rsidR="00F872E4" w:rsidRDefault="00F872E4" w:rsidP="00F872E4">
      <w:pPr>
        <w:spacing w:after="0" w:line="360" w:lineRule="auto"/>
        <w:ind w:firstLine="680"/>
        <w:jc w:val="both"/>
        <w:rPr>
          <w:rFonts w:ascii="Times New Roman" w:hAnsi="Times New Roman" w:cs="Times New Roman"/>
          <w:color w:val="000000"/>
          <w:spacing w:val="-1"/>
          <w:sz w:val="28"/>
          <w:szCs w:val="28"/>
        </w:rPr>
      </w:pPr>
    </w:p>
    <w:bookmarkEnd w:id="0"/>
    <w:p w:rsidR="007255EC" w:rsidRPr="006E224C" w:rsidRDefault="007255EC" w:rsidP="0098046E">
      <w:pPr>
        <w:spacing w:after="0" w:line="360" w:lineRule="auto"/>
        <w:ind w:firstLine="709"/>
        <w:contextualSpacing/>
        <w:jc w:val="both"/>
        <w:rPr>
          <w:rFonts w:ascii="Times New Roman" w:eastAsia="Times New Roman" w:hAnsi="Times New Roman" w:cs="Times New Roman"/>
          <w:bCs/>
          <w:sz w:val="28"/>
          <w:szCs w:val="28"/>
          <w:lang w:eastAsia="ru-RU"/>
        </w:rPr>
      </w:pPr>
      <w:r w:rsidRPr="006E224C">
        <w:rPr>
          <w:rFonts w:ascii="Times New Roman" w:eastAsia="Calibri" w:hAnsi="Times New Roman" w:cs="Times New Roman"/>
          <w:sz w:val="28"/>
          <w:szCs w:val="28"/>
          <w:lang w:eastAsia="ru-RU"/>
        </w:rPr>
        <w:t>В 2016 году наблюда</w:t>
      </w:r>
      <w:r w:rsidR="00AD7D5C">
        <w:rPr>
          <w:rFonts w:ascii="Times New Roman" w:eastAsia="Calibri" w:hAnsi="Times New Roman" w:cs="Times New Roman"/>
          <w:sz w:val="28"/>
          <w:szCs w:val="28"/>
          <w:lang w:eastAsia="ru-RU"/>
        </w:rPr>
        <w:t xml:space="preserve">лось </w:t>
      </w:r>
      <w:r w:rsidRPr="006E224C">
        <w:rPr>
          <w:rFonts w:ascii="Times New Roman" w:eastAsia="Calibri" w:hAnsi="Times New Roman" w:cs="Times New Roman"/>
          <w:sz w:val="28"/>
          <w:szCs w:val="28"/>
          <w:lang w:eastAsia="ru-RU"/>
        </w:rPr>
        <w:t xml:space="preserve">повышение на 78% количества аварий </w:t>
      </w:r>
      <w:r w:rsidRPr="006E224C">
        <w:rPr>
          <w:rFonts w:ascii="Times New Roman" w:eastAsia="Calibri" w:hAnsi="Times New Roman" w:cs="Times New Roman"/>
          <w:sz w:val="28"/>
          <w:szCs w:val="28"/>
          <w:lang w:eastAsia="ru-RU"/>
        </w:rPr>
        <w:br/>
        <w:t xml:space="preserve">на лифтах и эскалаторах (вне метрополитенов). </w:t>
      </w:r>
      <w:r w:rsidRPr="006E224C">
        <w:rPr>
          <w:rFonts w:ascii="Times New Roman" w:eastAsia="Times New Roman" w:hAnsi="Times New Roman" w:cs="Times New Roman"/>
          <w:bCs/>
          <w:sz w:val="28"/>
          <w:szCs w:val="28"/>
          <w:lang w:eastAsia="ru-RU"/>
        </w:rPr>
        <w:t xml:space="preserve"> </w:t>
      </w:r>
    </w:p>
    <w:p w:rsidR="007255EC" w:rsidRPr="006E224C" w:rsidRDefault="007255EC" w:rsidP="0098046E">
      <w:pPr>
        <w:spacing w:after="0" w:line="360" w:lineRule="auto"/>
        <w:ind w:firstLine="708"/>
        <w:contextualSpacing/>
        <w:jc w:val="both"/>
        <w:rPr>
          <w:rFonts w:ascii="Times New Roman" w:eastAsia="Times New Roman" w:hAnsi="Times New Roman" w:cs="Times New Roman"/>
          <w:sz w:val="28"/>
          <w:szCs w:val="28"/>
          <w:lang w:eastAsia="ru-RU"/>
        </w:rPr>
      </w:pPr>
    </w:p>
    <w:p w:rsidR="007255EC" w:rsidRPr="006E224C" w:rsidRDefault="007255EC" w:rsidP="0098046E">
      <w:pPr>
        <w:spacing w:after="0" w:line="360" w:lineRule="auto"/>
        <w:contextualSpacing/>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b/>
          <w:sz w:val="28"/>
          <w:szCs w:val="28"/>
          <w:lang w:eastAsia="ru-RU"/>
        </w:rPr>
        <w:lastRenderedPageBreak/>
        <w:t xml:space="preserve">Распределение аварий в лифтах в 2015-2016 годах </w:t>
      </w:r>
      <w:r w:rsidRPr="006E224C">
        <w:rPr>
          <w:rFonts w:ascii="Times New Roman" w:eastAsia="Times New Roman" w:hAnsi="Times New Roman" w:cs="Times New Roman"/>
          <w:noProof/>
          <w:sz w:val="28"/>
          <w:szCs w:val="28"/>
          <w:lang w:eastAsia="ru-RU"/>
        </w:rPr>
        <w:drawing>
          <wp:inline distT="0" distB="0" distL="0" distR="0" wp14:anchorId="09EFC0D6" wp14:editId="4DC57DF3">
            <wp:extent cx="5486400" cy="3200400"/>
            <wp:effectExtent l="0" t="0" r="0" b="0"/>
            <wp:docPr id="110" name="Диаграмма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55EC" w:rsidRDefault="007255EC" w:rsidP="0098046E">
      <w:pPr>
        <w:spacing w:after="0" w:line="360" w:lineRule="auto"/>
        <w:ind w:firstLine="709"/>
        <w:contextualSpacing/>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В большинстве случаев при авариях на лифтах погибают и получают травмы лица, не имеющие отношения к эксплуатирующей организации – работники сторонних организаций, посетители жилых и административных зданий. При этом в 2016 году количество погибших в авариях на лифтах электромехаников возросло в два раза по сравнению с 2015 годом.</w:t>
      </w:r>
    </w:p>
    <w:p w:rsidR="00214DC2" w:rsidRDefault="00214DC2" w:rsidP="0098046E">
      <w:pPr>
        <w:spacing w:after="0" w:line="360" w:lineRule="auto"/>
        <w:ind w:firstLine="709"/>
        <w:contextualSpacing/>
        <w:jc w:val="both"/>
        <w:rPr>
          <w:rFonts w:ascii="Times New Roman" w:eastAsia="Times New Roman" w:hAnsi="Times New Roman" w:cs="Times New Roman"/>
          <w:sz w:val="28"/>
          <w:szCs w:val="28"/>
          <w:lang w:eastAsia="ru-RU"/>
        </w:rPr>
      </w:pPr>
    </w:p>
    <w:p w:rsidR="00214DC2" w:rsidRDefault="00214DC2" w:rsidP="0098046E">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технические и организационные причины аварий на лифтах:</w:t>
      </w:r>
    </w:p>
    <w:tbl>
      <w:tblPr>
        <w:tblW w:w="9209" w:type="dxa"/>
        <w:tblLook w:val="04A0" w:firstRow="1" w:lastRow="0" w:firstColumn="1" w:lastColumn="0" w:noHBand="0" w:noVBand="1"/>
      </w:tblPr>
      <w:tblGrid>
        <w:gridCol w:w="760"/>
        <w:gridCol w:w="8449"/>
      </w:tblGrid>
      <w:tr w:rsidR="00214DC2" w:rsidRPr="00214DC2" w:rsidTr="00214DC2">
        <w:trPr>
          <w:trHeight w:val="300"/>
        </w:trPr>
        <w:tc>
          <w:tcPr>
            <w:tcW w:w="7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14DC2" w:rsidRPr="00214DC2" w:rsidRDefault="00214DC2" w:rsidP="00214DC2">
            <w:pPr>
              <w:spacing w:after="0" w:line="240" w:lineRule="auto"/>
              <w:jc w:val="center"/>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1</w:t>
            </w:r>
          </w:p>
        </w:tc>
        <w:tc>
          <w:tcPr>
            <w:tcW w:w="8449" w:type="dxa"/>
            <w:tcBorders>
              <w:top w:val="single" w:sz="8" w:space="0" w:color="auto"/>
              <w:left w:val="nil"/>
              <w:bottom w:val="single" w:sz="4" w:space="0" w:color="auto"/>
              <w:right w:val="single" w:sz="4" w:space="0" w:color="auto"/>
            </w:tcBorders>
            <w:shd w:val="clear" w:color="auto" w:fill="auto"/>
            <w:vAlign w:val="center"/>
            <w:hideMark/>
          </w:tcPr>
          <w:p w:rsidR="00214DC2" w:rsidRPr="00214DC2" w:rsidRDefault="00214DC2" w:rsidP="00214DC2">
            <w:pPr>
              <w:spacing w:after="0" w:line="240" w:lineRule="auto"/>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Отсутствие предусмотренного конструкцией лифта вертикального щита (фартука) под порогом кабины</w:t>
            </w:r>
          </w:p>
        </w:tc>
      </w:tr>
      <w:tr w:rsidR="00214DC2" w:rsidRPr="00214DC2" w:rsidTr="00214DC2">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14DC2" w:rsidRPr="00214DC2" w:rsidRDefault="00214DC2" w:rsidP="00214DC2">
            <w:pPr>
              <w:spacing w:after="0" w:line="240" w:lineRule="auto"/>
              <w:jc w:val="center"/>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2</w:t>
            </w:r>
          </w:p>
        </w:tc>
        <w:tc>
          <w:tcPr>
            <w:tcW w:w="8449" w:type="dxa"/>
            <w:tcBorders>
              <w:top w:val="nil"/>
              <w:left w:val="nil"/>
              <w:bottom w:val="single" w:sz="4" w:space="0" w:color="auto"/>
              <w:right w:val="single" w:sz="4" w:space="0" w:color="auto"/>
            </w:tcBorders>
            <w:shd w:val="clear" w:color="auto" w:fill="auto"/>
            <w:vAlign w:val="center"/>
            <w:hideMark/>
          </w:tcPr>
          <w:p w:rsidR="00214DC2" w:rsidRPr="00214DC2" w:rsidRDefault="00214DC2" w:rsidP="00214DC2">
            <w:pPr>
              <w:spacing w:after="0" w:line="240" w:lineRule="auto"/>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Ненадлежащая работа механизма привода дверей кабины</w:t>
            </w:r>
          </w:p>
        </w:tc>
      </w:tr>
      <w:tr w:rsidR="00214DC2" w:rsidRPr="00214DC2" w:rsidTr="00214DC2">
        <w:trPr>
          <w:trHeight w:val="3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14DC2" w:rsidRPr="00214DC2" w:rsidRDefault="00214DC2" w:rsidP="00214DC2">
            <w:pPr>
              <w:spacing w:after="0" w:line="240" w:lineRule="auto"/>
              <w:jc w:val="center"/>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3</w:t>
            </w:r>
          </w:p>
        </w:tc>
        <w:tc>
          <w:tcPr>
            <w:tcW w:w="8449" w:type="dxa"/>
            <w:tcBorders>
              <w:top w:val="nil"/>
              <w:left w:val="nil"/>
              <w:bottom w:val="single" w:sz="4" w:space="0" w:color="auto"/>
              <w:right w:val="single" w:sz="4" w:space="0" w:color="auto"/>
            </w:tcBorders>
            <w:shd w:val="clear" w:color="auto" w:fill="auto"/>
            <w:vAlign w:val="center"/>
            <w:hideMark/>
          </w:tcPr>
          <w:p w:rsidR="00214DC2" w:rsidRPr="00214DC2" w:rsidRDefault="00214DC2" w:rsidP="00214DC2">
            <w:pPr>
              <w:spacing w:after="0" w:line="240" w:lineRule="auto"/>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 xml:space="preserve">Неисправное устройство блокировки для остановки или </w:t>
            </w:r>
            <w:proofErr w:type="spellStart"/>
            <w:r w:rsidRPr="00214DC2">
              <w:rPr>
                <w:rFonts w:ascii="Times New Roman" w:eastAsia="Times New Roman" w:hAnsi="Times New Roman" w:cs="Times New Roman"/>
                <w:color w:val="000000"/>
                <w:lang w:eastAsia="ru-RU"/>
              </w:rPr>
              <w:t>предотврадения</w:t>
            </w:r>
            <w:proofErr w:type="spellEnd"/>
            <w:r w:rsidRPr="00214DC2">
              <w:rPr>
                <w:rFonts w:ascii="Times New Roman" w:eastAsia="Times New Roman" w:hAnsi="Times New Roman" w:cs="Times New Roman"/>
                <w:color w:val="000000"/>
                <w:lang w:eastAsia="ru-RU"/>
              </w:rPr>
              <w:t xml:space="preserve"> движения кабины, если дверь шахты не заперта</w:t>
            </w:r>
          </w:p>
        </w:tc>
      </w:tr>
      <w:tr w:rsidR="00214DC2" w:rsidRPr="00214DC2" w:rsidTr="00214DC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14DC2" w:rsidRPr="00214DC2" w:rsidRDefault="00214DC2" w:rsidP="00214DC2">
            <w:pPr>
              <w:spacing w:after="0" w:line="240" w:lineRule="auto"/>
              <w:jc w:val="center"/>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4</w:t>
            </w:r>
          </w:p>
        </w:tc>
        <w:tc>
          <w:tcPr>
            <w:tcW w:w="8449" w:type="dxa"/>
            <w:tcBorders>
              <w:top w:val="nil"/>
              <w:left w:val="nil"/>
              <w:bottom w:val="single" w:sz="4" w:space="0" w:color="auto"/>
              <w:right w:val="single" w:sz="4" w:space="0" w:color="auto"/>
            </w:tcBorders>
            <w:shd w:val="clear" w:color="auto" w:fill="auto"/>
            <w:vAlign w:val="center"/>
            <w:hideMark/>
          </w:tcPr>
          <w:p w:rsidR="00214DC2" w:rsidRPr="00214DC2" w:rsidRDefault="00214DC2" w:rsidP="00214DC2">
            <w:pPr>
              <w:spacing w:after="0" w:line="240" w:lineRule="auto"/>
              <w:ind w:right="2739"/>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Шунтирование устройств безопасности</w:t>
            </w:r>
          </w:p>
        </w:tc>
      </w:tr>
      <w:tr w:rsidR="00214DC2" w:rsidRPr="00214DC2" w:rsidTr="00214DC2">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14DC2" w:rsidRPr="00214DC2" w:rsidRDefault="00214DC2" w:rsidP="00214DC2">
            <w:pPr>
              <w:spacing w:after="0" w:line="240" w:lineRule="auto"/>
              <w:jc w:val="center"/>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5</w:t>
            </w:r>
          </w:p>
        </w:tc>
        <w:tc>
          <w:tcPr>
            <w:tcW w:w="8449" w:type="dxa"/>
            <w:tcBorders>
              <w:top w:val="nil"/>
              <w:left w:val="nil"/>
              <w:bottom w:val="single" w:sz="4" w:space="0" w:color="auto"/>
              <w:right w:val="single" w:sz="4" w:space="0" w:color="auto"/>
            </w:tcBorders>
            <w:shd w:val="clear" w:color="auto" w:fill="auto"/>
            <w:vAlign w:val="center"/>
            <w:hideMark/>
          </w:tcPr>
          <w:p w:rsidR="00214DC2" w:rsidRPr="00214DC2" w:rsidRDefault="00214DC2" w:rsidP="00214DC2">
            <w:pPr>
              <w:spacing w:after="0" w:line="240" w:lineRule="auto"/>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Отсутствие освещения в кабине лифта при закрытых дверях шахты</w:t>
            </w:r>
          </w:p>
        </w:tc>
      </w:tr>
      <w:tr w:rsidR="00214DC2" w:rsidRPr="00214DC2" w:rsidTr="00214DC2">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14DC2" w:rsidRPr="00214DC2" w:rsidRDefault="00214DC2" w:rsidP="00214DC2">
            <w:pPr>
              <w:spacing w:after="0" w:line="240" w:lineRule="auto"/>
              <w:jc w:val="center"/>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6</w:t>
            </w:r>
          </w:p>
        </w:tc>
        <w:tc>
          <w:tcPr>
            <w:tcW w:w="8449" w:type="dxa"/>
            <w:tcBorders>
              <w:top w:val="nil"/>
              <w:left w:val="nil"/>
              <w:bottom w:val="single" w:sz="4" w:space="0" w:color="auto"/>
              <w:right w:val="single" w:sz="4" w:space="0" w:color="auto"/>
            </w:tcBorders>
            <w:shd w:val="clear" w:color="auto" w:fill="auto"/>
            <w:vAlign w:val="center"/>
            <w:hideMark/>
          </w:tcPr>
          <w:p w:rsidR="00214DC2" w:rsidRPr="00214DC2" w:rsidRDefault="00214DC2" w:rsidP="00214DC2">
            <w:pPr>
              <w:spacing w:after="0" w:line="240" w:lineRule="auto"/>
              <w:rPr>
                <w:rFonts w:ascii="Times New Roman" w:eastAsia="Times New Roman" w:hAnsi="Times New Roman" w:cs="Times New Roman"/>
                <w:color w:val="000000"/>
                <w:lang w:eastAsia="ru-RU"/>
              </w:rPr>
            </w:pPr>
            <w:proofErr w:type="gramStart"/>
            <w:r w:rsidRPr="00214DC2">
              <w:rPr>
                <w:rFonts w:ascii="Times New Roman" w:eastAsia="Times New Roman" w:hAnsi="Times New Roman" w:cs="Times New Roman"/>
                <w:color w:val="000000"/>
                <w:lang w:eastAsia="ru-RU"/>
              </w:rPr>
              <w:t>Неработающая</w:t>
            </w:r>
            <w:proofErr w:type="gramEnd"/>
            <w:r w:rsidRPr="00214DC2">
              <w:rPr>
                <w:rFonts w:ascii="Times New Roman" w:eastAsia="Times New Roman" w:hAnsi="Times New Roman" w:cs="Times New Roman"/>
                <w:color w:val="000000"/>
                <w:lang w:eastAsia="ru-RU"/>
              </w:rPr>
              <w:t xml:space="preserve"> </w:t>
            </w:r>
            <w:proofErr w:type="spellStart"/>
            <w:r w:rsidRPr="00214DC2">
              <w:rPr>
                <w:rFonts w:ascii="Times New Roman" w:eastAsia="Times New Roman" w:hAnsi="Times New Roman" w:cs="Times New Roman"/>
                <w:color w:val="000000"/>
                <w:lang w:eastAsia="ru-RU"/>
              </w:rPr>
              <w:t>вентилация</w:t>
            </w:r>
            <w:proofErr w:type="spellEnd"/>
            <w:r w:rsidRPr="00214DC2">
              <w:rPr>
                <w:rFonts w:ascii="Times New Roman" w:eastAsia="Times New Roman" w:hAnsi="Times New Roman" w:cs="Times New Roman"/>
                <w:color w:val="000000"/>
                <w:lang w:eastAsia="ru-RU"/>
              </w:rPr>
              <w:t xml:space="preserve"> в кабине лифта</w:t>
            </w:r>
          </w:p>
        </w:tc>
      </w:tr>
      <w:tr w:rsidR="00214DC2" w:rsidRPr="00214DC2" w:rsidTr="00214DC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14DC2" w:rsidRPr="00214DC2" w:rsidRDefault="00214DC2" w:rsidP="00214DC2">
            <w:pPr>
              <w:spacing w:after="0" w:line="240" w:lineRule="auto"/>
              <w:jc w:val="center"/>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7</w:t>
            </w:r>
          </w:p>
        </w:tc>
        <w:tc>
          <w:tcPr>
            <w:tcW w:w="8449" w:type="dxa"/>
            <w:tcBorders>
              <w:top w:val="nil"/>
              <w:left w:val="nil"/>
              <w:bottom w:val="single" w:sz="4" w:space="0" w:color="auto"/>
              <w:right w:val="single" w:sz="4" w:space="0" w:color="auto"/>
            </w:tcBorders>
            <w:shd w:val="clear" w:color="auto" w:fill="auto"/>
            <w:vAlign w:val="center"/>
            <w:hideMark/>
          </w:tcPr>
          <w:p w:rsidR="00214DC2" w:rsidRPr="00214DC2" w:rsidRDefault="00214DC2" w:rsidP="00214DC2">
            <w:pPr>
              <w:spacing w:after="0" w:line="240" w:lineRule="auto"/>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Выход из строя подшипника ограничителя скорости из-за его дефекта по причине некачественного его изготовления</w:t>
            </w:r>
          </w:p>
        </w:tc>
      </w:tr>
      <w:tr w:rsidR="00214DC2" w:rsidRPr="00214DC2" w:rsidTr="00214DC2">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14DC2" w:rsidRPr="00214DC2" w:rsidRDefault="00214DC2" w:rsidP="00214DC2">
            <w:pPr>
              <w:spacing w:after="0" w:line="240" w:lineRule="auto"/>
              <w:jc w:val="center"/>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1</w:t>
            </w:r>
          </w:p>
        </w:tc>
        <w:tc>
          <w:tcPr>
            <w:tcW w:w="8449" w:type="dxa"/>
            <w:tcBorders>
              <w:top w:val="nil"/>
              <w:left w:val="nil"/>
              <w:bottom w:val="single" w:sz="4" w:space="0" w:color="auto"/>
              <w:right w:val="single" w:sz="4" w:space="0" w:color="auto"/>
            </w:tcBorders>
            <w:shd w:val="clear" w:color="auto" w:fill="auto"/>
            <w:vAlign w:val="center"/>
            <w:hideMark/>
          </w:tcPr>
          <w:p w:rsidR="00214DC2" w:rsidRPr="00214DC2" w:rsidRDefault="00214DC2" w:rsidP="00214DC2">
            <w:pPr>
              <w:spacing w:after="0" w:line="240" w:lineRule="auto"/>
              <w:rPr>
                <w:rFonts w:ascii="Times New Roman" w:eastAsia="Times New Roman" w:hAnsi="Times New Roman" w:cs="Times New Roman"/>
                <w:color w:val="000000"/>
                <w:lang w:eastAsia="ru-RU"/>
              </w:rPr>
            </w:pPr>
            <w:proofErr w:type="spellStart"/>
            <w:r w:rsidRPr="00214DC2">
              <w:rPr>
                <w:rFonts w:ascii="Times New Roman" w:eastAsia="Times New Roman" w:hAnsi="Times New Roman" w:cs="Times New Roman"/>
                <w:color w:val="000000"/>
                <w:lang w:eastAsia="ru-RU"/>
              </w:rPr>
              <w:t>Непроведение</w:t>
            </w:r>
            <w:proofErr w:type="spellEnd"/>
            <w:r w:rsidRPr="00214DC2">
              <w:rPr>
                <w:rFonts w:ascii="Times New Roman" w:eastAsia="Times New Roman" w:hAnsi="Times New Roman" w:cs="Times New Roman"/>
                <w:color w:val="000000"/>
                <w:lang w:eastAsia="ru-RU"/>
              </w:rPr>
              <w:t xml:space="preserve"> оценки соответствия лифта требованиям </w:t>
            </w:r>
            <w:proofErr w:type="gramStart"/>
            <w:r w:rsidRPr="00214DC2">
              <w:rPr>
                <w:rFonts w:ascii="Times New Roman" w:eastAsia="Times New Roman" w:hAnsi="Times New Roman" w:cs="Times New Roman"/>
                <w:color w:val="000000"/>
                <w:lang w:eastAsia="ru-RU"/>
              </w:rPr>
              <w:t>ТР</w:t>
            </w:r>
            <w:proofErr w:type="gramEnd"/>
            <w:r w:rsidRPr="00214DC2">
              <w:rPr>
                <w:rFonts w:ascii="Times New Roman" w:eastAsia="Times New Roman" w:hAnsi="Times New Roman" w:cs="Times New Roman"/>
                <w:color w:val="000000"/>
                <w:lang w:eastAsia="ru-RU"/>
              </w:rPr>
              <w:t xml:space="preserve"> ТС 011/2011</w:t>
            </w:r>
          </w:p>
        </w:tc>
      </w:tr>
      <w:tr w:rsidR="00214DC2" w:rsidRPr="00214DC2" w:rsidTr="00214DC2">
        <w:trPr>
          <w:trHeight w:val="645"/>
        </w:trPr>
        <w:tc>
          <w:tcPr>
            <w:tcW w:w="760" w:type="dxa"/>
            <w:tcBorders>
              <w:top w:val="nil"/>
              <w:left w:val="single" w:sz="4" w:space="0" w:color="auto"/>
              <w:bottom w:val="single" w:sz="8" w:space="0" w:color="auto"/>
              <w:right w:val="single" w:sz="4" w:space="0" w:color="auto"/>
            </w:tcBorders>
            <w:shd w:val="clear" w:color="auto" w:fill="auto"/>
            <w:noWrap/>
            <w:vAlign w:val="center"/>
            <w:hideMark/>
          </w:tcPr>
          <w:p w:rsidR="00214DC2" w:rsidRPr="00214DC2" w:rsidRDefault="00214DC2" w:rsidP="00214DC2">
            <w:pPr>
              <w:spacing w:after="0" w:line="240" w:lineRule="auto"/>
              <w:jc w:val="center"/>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2</w:t>
            </w:r>
          </w:p>
        </w:tc>
        <w:tc>
          <w:tcPr>
            <w:tcW w:w="8449" w:type="dxa"/>
            <w:tcBorders>
              <w:top w:val="nil"/>
              <w:left w:val="nil"/>
              <w:bottom w:val="single" w:sz="8" w:space="0" w:color="auto"/>
              <w:right w:val="single" w:sz="4" w:space="0" w:color="auto"/>
            </w:tcBorders>
            <w:shd w:val="clear" w:color="auto" w:fill="auto"/>
            <w:vAlign w:val="center"/>
            <w:hideMark/>
          </w:tcPr>
          <w:p w:rsidR="00214DC2" w:rsidRPr="00214DC2" w:rsidRDefault="00214DC2" w:rsidP="00214DC2">
            <w:pPr>
              <w:spacing w:after="0" w:line="240" w:lineRule="auto"/>
              <w:rPr>
                <w:rFonts w:ascii="Times New Roman" w:eastAsia="Times New Roman" w:hAnsi="Times New Roman" w:cs="Times New Roman"/>
                <w:color w:val="000000"/>
                <w:lang w:eastAsia="ru-RU"/>
              </w:rPr>
            </w:pPr>
            <w:r w:rsidRPr="00214DC2">
              <w:rPr>
                <w:rFonts w:ascii="Times New Roman" w:eastAsia="Times New Roman" w:hAnsi="Times New Roman" w:cs="Times New Roman"/>
                <w:color w:val="000000"/>
                <w:lang w:eastAsia="ru-RU"/>
              </w:rPr>
              <w:t>Ненадлежащая организация проведения технического обслуживания и ремонта лифта в соответствии с руководством по эксплуатации</w:t>
            </w:r>
          </w:p>
        </w:tc>
      </w:tr>
    </w:tbl>
    <w:p w:rsidR="00214DC2" w:rsidRPr="006E224C" w:rsidRDefault="00214DC2" w:rsidP="0098046E">
      <w:pPr>
        <w:spacing w:after="0" w:line="360" w:lineRule="auto"/>
        <w:ind w:firstLine="709"/>
        <w:contextualSpacing/>
        <w:jc w:val="both"/>
        <w:rPr>
          <w:rFonts w:ascii="Times New Roman" w:eastAsia="Times New Roman" w:hAnsi="Times New Roman" w:cs="Times New Roman"/>
          <w:sz w:val="28"/>
          <w:szCs w:val="28"/>
          <w:lang w:eastAsia="ru-RU"/>
        </w:rPr>
      </w:pPr>
    </w:p>
    <w:p w:rsidR="007255EC" w:rsidRDefault="00F872E4" w:rsidP="0098046E">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2016 году о</w:t>
      </w:r>
      <w:r w:rsidR="007255EC" w:rsidRPr="006E224C">
        <w:rPr>
          <w:rFonts w:ascii="Times New Roman" w:eastAsia="Times New Roman" w:hAnsi="Times New Roman" w:cs="Times New Roman"/>
          <w:sz w:val="28"/>
          <w:szCs w:val="28"/>
          <w:lang w:eastAsia="ru-RU"/>
        </w:rPr>
        <w:t xml:space="preserve">тмечено преобладание аварий в лифтах, установленных в жилых зданиях, за которыми </w:t>
      </w:r>
      <w:proofErr w:type="spellStart"/>
      <w:r w:rsidR="007255EC" w:rsidRPr="006E224C">
        <w:rPr>
          <w:rFonts w:ascii="Times New Roman" w:eastAsia="Times New Roman" w:hAnsi="Times New Roman" w:cs="Times New Roman"/>
          <w:sz w:val="28"/>
          <w:szCs w:val="28"/>
          <w:lang w:eastAsia="ru-RU"/>
        </w:rPr>
        <w:t>Ростехнадзором</w:t>
      </w:r>
      <w:proofErr w:type="spellEnd"/>
      <w:r w:rsidR="007255EC" w:rsidRPr="006E224C">
        <w:rPr>
          <w:rFonts w:ascii="Times New Roman" w:eastAsia="Times New Roman" w:hAnsi="Times New Roman" w:cs="Times New Roman"/>
          <w:sz w:val="28"/>
          <w:szCs w:val="28"/>
          <w:lang w:eastAsia="ru-RU"/>
        </w:rPr>
        <w:t xml:space="preserve"> государственный контроль (надзор) </w:t>
      </w:r>
      <w:r>
        <w:rPr>
          <w:rFonts w:ascii="Times New Roman" w:eastAsia="Times New Roman" w:hAnsi="Times New Roman" w:cs="Times New Roman"/>
          <w:sz w:val="28"/>
          <w:szCs w:val="28"/>
          <w:lang w:eastAsia="ru-RU"/>
        </w:rPr>
        <w:t xml:space="preserve"> осуществлял</w:t>
      </w:r>
      <w:r w:rsidR="007255EC" w:rsidRPr="006E224C">
        <w:rPr>
          <w:rFonts w:ascii="Times New Roman" w:eastAsia="Times New Roman" w:hAnsi="Times New Roman" w:cs="Times New Roman"/>
          <w:sz w:val="28"/>
          <w:szCs w:val="28"/>
          <w:lang w:eastAsia="ru-RU"/>
        </w:rPr>
        <w:t xml:space="preserve">ся только в рамках контроля соблюдения требований технического регламента Таможенного союза "Безопасность лифтов", не устанавливающего достаточных требований к лифтам </w:t>
      </w:r>
      <w:r w:rsidR="007255EC" w:rsidRPr="006E224C">
        <w:rPr>
          <w:rFonts w:ascii="Times New Roman" w:eastAsia="Times New Roman" w:hAnsi="Times New Roman" w:cs="Times New Roman"/>
          <w:sz w:val="28"/>
          <w:szCs w:val="28"/>
          <w:lang w:eastAsia="ru-RU"/>
        </w:rPr>
        <w:br/>
        <w:t>и устройствам безопасности на стадии их эксплуатации.</w:t>
      </w:r>
    </w:p>
    <w:p w:rsidR="00AD7D5C" w:rsidRPr="006E224C" w:rsidRDefault="00F872E4" w:rsidP="00F872E4">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872E4">
        <w:rPr>
          <w:rFonts w:ascii="Times New Roman" w:eastAsia="Times New Roman" w:hAnsi="Times New Roman" w:cs="Times New Roman"/>
          <w:sz w:val="28"/>
          <w:szCs w:val="28"/>
          <w:lang w:eastAsia="ru-RU"/>
        </w:rPr>
        <w:t>В 2016 году разработан и принят Федеральный закон от 03.07.2016 № 371-ФЗ «О внесении изменения в статью 55.24 Градостроительного кодекса Российской Федерации» в части наделения Правительства Российской Федерации полномочиями по установлению Порядка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roofErr w:type="gramEnd"/>
    </w:p>
    <w:p w:rsidR="007255EC" w:rsidRDefault="007255EC" w:rsidP="00A35386">
      <w:p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6E224C">
        <w:rPr>
          <w:rFonts w:ascii="Times New Roman" w:eastAsia="Times New Roman" w:hAnsi="Times New Roman" w:cs="Times New Roman"/>
          <w:sz w:val="28"/>
          <w:szCs w:val="28"/>
          <w:lang w:eastAsia="ru-RU"/>
        </w:rPr>
        <w:t xml:space="preserve">В целях реализации положений и во исполнение поручения Правительства Российской Федерации от 05.08.2016 № АХ-П9-4710 </w:t>
      </w:r>
      <w:proofErr w:type="spellStart"/>
      <w:r w:rsidRPr="006E224C">
        <w:rPr>
          <w:rFonts w:ascii="Times New Roman" w:eastAsia="Times New Roman" w:hAnsi="Times New Roman" w:cs="Times New Roman"/>
          <w:sz w:val="28"/>
          <w:szCs w:val="28"/>
          <w:lang w:eastAsia="ru-RU"/>
        </w:rPr>
        <w:t>Ростехнадзором</w:t>
      </w:r>
      <w:proofErr w:type="spellEnd"/>
      <w:r w:rsidRPr="006E224C">
        <w:rPr>
          <w:rFonts w:ascii="Times New Roman" w:eastAsia="Times New Roman" w:hAnsi="Times New Roman" w:cs="Times New Roman"/>
          <w:sz w:val="28"/>
          <w:szCs w:val="28"/>
          <w:lang w:eastAsia="ru-RU"/>
        </w:rPr>
        <w:t xml:space="preserve"> </w:t>
      </w:r>
      <w:r w:rsidR="00F872E4">
        <w:rPr>
          <w:rFonts w:ascii="Times New Roman" w:eastAsia="Times New Roman" w:hAnsi="Times New Roman" w:cs="Times New Roman"/>
          <w:sz w:val="28"/>
          <w:szCs w:val="28"/>
          <w:lang w:eastAsia="ru-RU"/>
        </w:rPr>
        <w:t xml:space="preserve">был </w:t>
      </w:r>
      <w:r w:rsidRPr="006E224C">
        <w:rPr>
          <w:rFonts w:ascii="Times New Roman" w:eastAsia="Times New Roman" w:hAnsi="Times New Roman" w:cs="Times New Roman"/>
          <w:sz w:val="28"/>
          <w:szCs w:val="28"/>
          <w:lang w:eastAsia="ru-RU"/>
        </w:rPr>
        <w:t>разработан и внесен в установленном порядке в Правительство Российской Федерации проект постановления Правительства Российской Федерации о порядке организации безопасного использования и содержания лифтов, платформ подъемных для инвалидов, пассажирских конвейеров (движущихся пешеходных дорожек), эскалаторов, за исключением эскалаторов в метрополитенах.</w:t>
      </w:r>
      <w:proofErr w:type="gramEnd"/>
    </w:p>
    <w:p w:rsidR="007255EC" w:rsidRPr="006E224C" w:rsidRDefault="007255EC" w:rsidP="00214DC2">
      <w:pPr>
        <w:tabs>
          <w:tab w:val="left" w:pos="1134"/>
        </w:tabs>
        <w:spacing w:after="0" w:line="360" w:lineRule="auto"/>
        <w:ind w:firstLine="709"/>
        <w:contextualSpacing/>
        <w:jc w:val="both"/>
        <w:rPr>
          <w:rFonts w:ascii="Times New Roman" w:eastAsia="Times New Roman" w:hAnsi="Times New Roman" w:cs="Times New Roman"/>
          <w:snapToGrid w:val="0"/>
          <w:sz w:val="28"/>
          <w:szCs w:val="28"/>
          <w:lang w:eastAsia="ru-RU"/>
        </w:rPr>
      </w:pPr>
      <w:r w:rsidRPr="006E224C">
        <w:rPr>
          <w:rFonts w:ascii="Times New Roman" w:eastAsia="Times New Roman" w:hAnsi="Times New Roman" w:cs="Times New Roman"/>
          <w:sz w:val="28"/>
          <w:szCs w:val="28"/>
          <w:lang w:eastAsia="ru-RU"/>
        </w:rPr>
        <w:t xml:space="preserve">Указанный Порядок </w:t>
      </w:r>
      <w:r w:rsidR="00214DC2">
        <w:rPr>
          <w:rFonts w:ascii="Times New Roman" w:eastAsia="Times New Roman" w:hAnsi="Times New Roman" w:cs="Times New Roman"/>
          <w:sz w:val="28"/>
          <w:szCs w:val="28"/>
          <w:lang w:eastAsia="ru-RU"/>
        </w:rPr>
        <w:t xml:space="preserve">был утвержден Постановление Правительства РФ </w:t>
      </w:r>
      <w:r w:rsidR="00214DC2" w:rsidRPr="00214DC2">
        <w:rPr>
          <w:rFonts w:ascii="Times New Roman" w:eastAsia="Times New Roman" w:hAnsi="Times New Roman" w:cs="Times New Roman"/>
          <w:sz w:val="28"/>
          <w:szCs w:val="28"/>
          <w:lang w:eastAsia="ru-RU"/>
        </w:rPr>
        <w:t>от 24 июня 2017 г. № 743</w:t>
      </w:r>
      <w:r w:rsidR="00214DC2">
        <w:rPr>
          <w:rFonts w:ascii="Times New Roman" w:eastAsia="Times New Roman" w:hAnsi="Times New Roman" w:cs="Times New Roman"/>
          <w:sz w:val="28"/>
          <w:szCs w:val="28"/>
          <w:lang w:eastAsia="ru-RU"/>
        </w:rPr>
        <w:t xml:space="preserve"> и вступил в законную силу 30.08. 2017 года. Более подробно о реализации данного Постановления вы услышите в следующих докладах коллег.</w:t>
      </w:r>
    </w:p>
    <w:sectPr w:rsidR="007255EC" w:rsidRPr="006E224C" w:rsidSect="00414A3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DE" w:rsidRDefault="00871ADE">
      <w:pPr>
        <w:spacing w:after="0" w:line="240" w:lineRule="auto"/>
      </w:pPr>
      <w:r>
        <w:separator/>
      </w:r>
    </w:p>
  </w:endnote>
  <w:endnote w:type="continuationSeparator" w:id="0">
    <w:p w:rsidR="00871ADE" w:rsidRDefault="0087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D4" w:rsidRDefault="00EA2CD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D4" w:rsidRDefault="00EA2CD4">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D4" w:rsidRDefault="00EA2CD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DE" w:rsidRDefault="00871ADE">
      <w:pPr>
        <w:spacing w:after="0" w:line="240" w:lineRule="auto"/>
      </w:pPr>
      <w:r>
        <w:separator/>
      </w:r>
    </w:p>
  </w:footnote>
  <w:footnote w:type="continuationSeparator" w:id="0">
    <w:p w:rsidR="00871ADE" w:rsidRDefault="00871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D4" w:rsidRDefault="00EA2CD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4612"/>
      <w:docPartObj>
        <w:docPartGallery w:val="Page Numbers (Top of Page)"/>
        <w:docPartUnique/>
      </w:docPartObj>
    </w:sdtPr>
    <w:sdtEndPr/>
    <w:sdtContent>
      <w:p w:rsidR="00FD101D" w:rsidRDefault="00FD101D">
        <w:pPr>
          <w:pStyle w:val="a7"/>
          <w:jc w:val="center"/>
        </w:pPr>
        <w:r>
          <w:fldChar w:fldCharType="begin"/>
        </w:r>
        <w:r>
          <w:instrText>PAGE   \* MERGEFORMAT</w:instrText>
        </w:r>
        <w:r>
          <w:fldChar w:fldCharType="separate"/>
        </w:r>
        <w:r w:rsidR="00EA2CD4">
          <w:rPr>
            <w:noProof/>
          </w:rPr>
          <w:t>15</w:t>
        </w:r>
        <w:r>
          <w:fldChar w:fldCharType="end"/>
        </w:r>
      </w:p>
    </w:sdtContent>
  </w:sdt>
  <w:p w:rsidR="00FD101D" w:rsidRDefault="00FD101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B6" w:rsidRPr="00EA2CD4" w:rsidRDefault="001C44B6" w:rsidP="00EA2CD4">
    <w:pPr>
      <w:pStyle w:val="a7"/>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21EE70FC"/>
    <w:multiLevelType w:val="hybridMultilevel"/>
    <w:tmpl w:val="002631DA"/>
    <w:lvl w:ilvl="0" w:tplc="5450EEBA">
      <w:start w:val="1"/>
      <w:numFmt w:val="decimal"/>
      <w:lvlText w:val="%1)"/>
      <w:lvlJc w:val="left"/>
      <w:pPr>
        <w:ind w:left="1055" w:hanging="37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3"/>
  </w:num>
  <w:num w:numId="3">
    <w:abstractNumId w:val="5"/>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27FE1"/>
    <w:rsid w:val="00030699"/>
    <w:rsid w:val="000613AE"/>
    <w:rsid w:val="00062956"/>
    <w:rsid w:val="00084AB2"/>
    <w:rsid w:val="00095FDE"/>
    <w:rsid w:val="000D0243"/>
    <w:rsid w:val="0011295F"/>
    <w:rsid w:val="00112A7C"/>
    <w:rsid w:val="001237F5"/>
    <w:rsid w:val="001309F3"/>
    <w:rsid w:val="0013279E"/>
    <w:rsid w:val="001654DA"/>
    <w:rsid w:val="001A1871"/>
    <w:rsid w:val="001B1DC1"/>
    <w:rsid w:val="001C44B6"/>
    <w:rsid w:val="001F660C"/>
    <w:rsid w:val="001F6962"/>
    <w:rsid w:val="002101A9"/>
    <w:rsid w:val="00214DC2"/>
    <w:rsid w:val="00236B10"/>
    <w:rsid w:val="00265F75"/>
    <w:rsid w:val="00274E8C"/>
    <w:rsid w:val="002A0841"/>
    <w:rsid w:val="002A677A"/>
    <w:rsid w:val="002E420A"/>
    <w:rsid w:val="00304E16"/>
    <w:rsid w:val="00313B16"/>
    <w:rsid w:val="00357BA4"/>
    <w:rsid w:val="00366666"/>
    <w:rsid w:val="0038147C"/>
    <w:rsid w:val="004029A3"/>
    <w:rsid w:val="00414A30"/>
    <w:rsid w:val="004E089D"/>
    <w:rsid w:val="004E354C"/>
    <w:rsid w:val="004F40AD"/>
    <w:rsid w:val="004F607B"/>
    <w:rsid w:val="00527FFD"/>
    <w:rsid w:val="00540EFA"/>
    <w:rsid w:val="0055753A"/>
    <w:rsid w:val="0057115D"/>
    <w:rsid w:val="00583AC4"/>
    <w:rsid w:val="005973B4"/>
    <w:rsid w:val="00616E44"/>
    <w:rsid w:val="00617676"/>
    <w:rsid w:val="0062664F"/>
    <w:rsid w:val="00672999"/>
    <w:rsid w:val="006B125A"/>
    <w:rsid w:val="006E224C"/>
    <w:rsid w:val="006E4442"/>
    <w:rsid w:val="006E4C2C"/>
    <w:rsid w:val="007255EC"/>
    <w:rsid w:val="00725675"/>
    <w:rsid w:val="00760642"/>
    <w:rsid w:val="00764F39"/>
    <w:rsid w:val="007977A7"/>
    <w:rsid w:val="007A18CA"/>
    <w:rsid w:val="007B4D99"/>
    <w:rsid w:val="00871ADE"/>
    <w:rsid w:val="009066D6"/>
    <w:rsid w:val="00924488"/>
    <w:rsid w:val="0093562C"/>
    <w:rsid w:val="0096421C"/>
    <w:rsid w:val="0097137C"/>
    <w:rsid w:val="0098046E"/>
    <w:rsid w:val="00A3328D"/>
    <w:rsid w:val="00A35386"/>
    <w:rsid w:val="00A44401"/>
    <w:rsid w:val="00A47783"/>
    <w:rsid w:val="00A64C83"/>
    <w:rsid w:val="00A83BB9"/>
    <w:rsid w:val="00A8766E"/>
    <w:rsid w:val="00AA1C91"/>
    <w:rsid w:val="00AA1D21"/>
    <w:rsid w:val="00AC0839"/>
    <w:rsid w:val="00AD2D3D"/>
    <w:rsid w:val="00AD7D5C"/>
    <w:rsid w:val="00AE763A"/>
    <w:rsid w:val="00B5439A"/>
    <w:rsid w:val="00B60376"/>
    <w:rsid w:val="00BB6056"/>
    <w:rsid w:val="00BB7E36"/>
    <w:rsid w:val="00C11F0B"/>
    <w:rsid w:val="00C3448F"/>
    <w:rsid w:val="00C50181"/>
    <w:rsid w:val="00C86CDE"/>
    <w:rsid w:val="00CA5D9D"/>
    <w:rsid w:val="00CB4DA0"/>
    <w:rsid w:val="00CF74DE"/>
    <w:rsid w:val="00D00ACB"/>
    <w:rsid w:val="00D44866"/>
    <w:rsid w:val="00D60F90"/>
    <w:rsid w:val="00D61D19"/>
    <w:rsid w:val="00D80C27"/>
    <w:rsid w:val="00D900EC"/>
    <w:rsid w:val="00DB1A70"/>
    <w:rsid w:val="00DE6187"/>
    <w:rsid w:val="00E05628"/>
    <w:rsid w:val="00E32A23"/>
    <w:rsid w:val="00E32F09"/>
    <w:rsid w:val="00E42E3F"/>
    <w:rsid w:val="00E44EA6"/>
    <w:rsid w:val="00E55B70"/>
    <w:rsid w:val="00E61871"/>
    <w:rsid w:val="00E64636"/>
    <w:rsid w:val="00EA28CF"/>
    <w:rsid w:val="00EA2CD4"/>
    <w:rsid w:val="00F31681"/>
    <w:rsid w:val="00F465A8"/>
    <w:rsid w:val="00F649A1"/>
    <w:rsid w:val="00F66D49"/>
    <w:rsid w:val="00F67841"/>
    <w:rsid w:val="00F872E4"/>
    <w:rsid w:val="00FC58C1"/>
    <w:rsid w:val="00FD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rsid w:val="006E224C"/>
    <w:pPr>
      <w:spacing w:after="100"/>
      <w:ind w:left="440"/>
    </w:pPr>
  </w:style>
  <w:style w:type="character" w:customStyle="1" w:styleId="apple-converted-space">
    <w:name w:val="apple-converted-space"/>
    <w:basedOn w:val="a1"/>
    <w:rsid w:val="00084AB2"/>
  </w:style>
  <w:style w:type="paragraph" w:customStyle="1" w:styleId="HEADERTEXT">
    <w:name w:val=".HEADERTEXT"/>
    <w:uiPriority w:val="99"/>
    <w:rsid w:val="00E32F09"/>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FORMATTEXT0">
    <w:name w:val=".FORMATTEXT"/>
    <w:uiPriority w:val="99"/>
    <w:rsid w:val="00F678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rsid w:val="006E224C"/>
    <w:pPr>
      <w:spacing w:after="100"/>
      <w:ind w:left="440"/>
    </w:pPr>
  </w:style>
  <w:style w:type="character" w:customStyle="1" w:styleId="apple-converted-space">
    <w:name w:val="apple-converted-space"/>
    <w:basedOn w:val="a1"/>
    <w:rsid w:val="00084AB2"/>
  </w:style>
  <w:style w:type="paragraph" w:customStyle="1" w:styleId="HEADERTEXT">
    <w:name w:val=".HEADERTEXT"/>
    <w:uiPriority w:val="99"/>
    <w:rsid w:val="00E32F09"/>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FORMATTEXT0">
    <w:name w:val=".FORMATTEXT"/>
    <w:uiPriority w:val="99"/>
    <w:rsid w:val="00F678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58001">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Отработавшие назначенный срок службы</c:v>
                </c:pt>
              </c:strCache>
            </c:strRef>
          </c:tx>
          <c:invertIfNegative val="0"/>
          <c:dLbls>
            <c:dLbl>
              <c:idx val="0"/>
              <c:tx>
                <c:rich>
                  <a:bodyPr/>
                  <a:lstStyle/>
                  <a:p>
                    <a:r>
                      <a:rPr lang="en-US"/>
                      <a:t>50% (4)</a:t>
                    </a:r>
                  </a:p>
                </c:rich>
              </c:tx>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38%</a:t>
                    </a:r>
                    <a:r>
                      <a:rPr lang="en-US" baseline="0"/>
                      <a:t> (</a:t>
                    </a:r>
                    <a:r>
                      <a:rPr lang="en-US"/>
                      <a:t>5)</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2015 г.</c:v>
                </c:pt>
                <c:pt idx="1">
                  <c:v>2016 г.</c:v>
                </c:pt>
              </c:strCache>
            </c:strRef>
          </c:cat>
          <c:val>
            <c:numRef>
              <c:f>Лист1!$B$2:$B$3</c:f>
              <c:numCache>
                <c:formatCode>General</c:formatCode>
                <c:ptCount val="2"/>
                <c:pt idx="0">
                  <c:v>4</c:v>
                </c:pt>
                <c:pt idx="1">
                  <c:v>5</c:v>
                </c:pt>
              </c:numCache>
            </c:numRef>
          </c:val>
        </c:ser>
        <c:ser>
          <c:idx val="1"/>
          <c:order val="1"/>
          <c:tx>
            <c:strRef>
              <c:f>Лист1!$C$1</c:f>
              <c:strCache>
                <c:ptCount val="1"/>
                <c:pt idx="0">
                  <c:v>Не отработавшие назначенный срок службы</c:v>
                </c:pt>
              </c:strCache>
            </c:strRef>
          </c:tx>
          <c:invertIfNegative val="0"/>
          <c:dLbls>
            <c:dLbl>
              <c:idx val="0"/>
              <c:tx>
                <c:rich>
                  <a:bodyPr/>
                  <a:lstStyle/>
                  <a:p>
                    <a:r>
                      <a:rPr lang="en-US"/>
                      <a:t>50% (4)</a:t>
                    </a:r>
                  </a:p>
                </c:rich>
              </c:tx>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62% (8)</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2015 г.</c:v>
                </c:pt>
                <c:pt idx="1">
                  <c:v>2016 г.</c:v>
                </c:pt>
              </c:strCache>
            </c:strRef>
          </c:cat>
          <c:val>
            <c:numRef>
              <c:f>Лист1!$C$2:$C$3</c:f>
              <c:numCache>
                <c:formatCode>General</c:formatCode>
                <c:ptCount val="2"/>
                <c:pt idx="0">
                  <c:v>4</c:v>
                </c:pt>
                <c:pt idx="1">
                  <c:v>8</c:v>
                </c:pt>
              </c:numCache>
            </c:numRef>
          </c:val>
        </c:ser>
        <c:dLbls>
          <c:showLegendKey val="0"/>
          <c:showVal val="0"/>
          <c:showCatName val="0"/>
          <c:showSerName val="0"/>
          <c:showPercent val="0"/>
          <c:showBubbleSize val="0"/>
        </c:dLbls>
        <c:gapWidth val="150"/>
        <c:overlap val="100"/>
        <c:axId val="65648128"/>
        <c:axId val="65649664"/>
      </c:barChart>
      <c:catAx>
        <c:axId val="65648128"/>
        <c:scaling>
          <c:orientation val="minMax"/>
        </c:scaling>
        <c:delete val="0"/>
        <c:axPos val="b"/>
        <c:numFmt formatCode="General" sourceLinked="0"/>
        <c:majorTickMark val="out"/>
        <c:minorTickMark val="none"/>
        <c:tickLblPos val="nextTo"/>
        <c:crossAx val="65649664"/>
        <c:crosses val="autoZero"/>
        <c:auto val="1"/>
        <c:lblAlgn val="ctr"/>
        <c:lblOffset val="100"/>
        <c:noMultiLvlLbl val="0"/>
      </c:catAx>
      <c:valAx>
        <c:axId val="65649664"/>
        <c:scaling>
          <c:orientation val="minMax"/>
        </c:scaling>
        <c:delete val="0"/>
        <c:axPos val="l"/>
        <c:majorGridlines/>
        <c:numFmt formatCode="General" sourceLinked="1"/>
        <c:majorTickMark val="out"/>
        <c:minorTickMark val="none"/>
        <c:tickLblPos val="nextTo"/>
        <c:crossAx val="6564812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91FB0-9286-4158-8CB8-BF0CF1A8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3135</Words>
  <Characters>17871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Герасименко Елена Алексеевна</cp:lastModifiedBy>
  <cp:revision>4</cp:revision>
  <cp:lastPrinted>2017-11-21T08:50:00Z</cp:lastPrinted>
  <dcterms:created xsi:type="dcterms:W3CDTF">2017-11-21T07:13:00Z</dcterms:created>
  <dcterms:modified xsi:type="dcterms:W3CDTF">2017-11-21T09:10:00Z</dcterms:modified>
</cp:coreProperties>
</file>